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F73B" w14:textId="77777777" w:rsidR="002A4F50" w:rsidRDefault="002A4F50" w:rsidP="002A4F50">
      <w:pPr>
        <w:pStyle w:val="HeadingLevel2"/>
      </w:pPr>
      <w:bookmarkStart w:id="0" w:name="Links_to_additional_resources"/>
      <w:r>
        <w:t>Links to additional resources</w:t>
      </w:r>
      <w:bookmarkEnd w:id="0"/>
    </w:p>
    <w:p w14:paraId="71FC7051" w14:textId="77777777" w:rsidR="002A4F50" w:rsidRDefault="002A4F50" w:rsidP="002A4F50">
      <w:pPr>
        <w:pStyle w:val="ListParagraph"/>
        <w:numPr>
          <w:ilvl w:val="0"/>
          <w:numId w:val="0"/>
        </w:numPr>
        <w:spacing w:after="120"/>
        <w:rPr>
          <w:rFonts w:ascii="Tahoma" w:hAnsi="Tahoma" w:cs="Tahoma"/>
          <w:sz w:val="24"/>
          <w:szCs w:val="24"/>
          <w:lang w:val="en-US"/>
        </w:rPr>
      </w:pPr>
    </w:p>
    <w:p w14:paraId="7C6DC41D" w14:textId="77777777" w:rsidR="002A4F50" w:rsidRPr="00032707" w:rsidRDefault="002A4F50" w:rsidP="002A4F50">
      <w:pPr>
        <w:spacing w:after="120" w:line="360" w:lineRule="auto"/>
        <w:rPr>
          <w:rStyle w:val="Hyperlink"/>
          <w:rFonts w:ascii="Tahoma" w:hAnsi="Tahoma" w:cs="Tahoma"/>
          <w:szCs w:val="24"/>
        </w:rPr>
      </w:pPr>
      <w:hyperlink r:id="rId10" w:history="1">
        <w:r w:rsidRPr="00032707">
          <w:rPr>
            <w:rStyle w:val="Hyperlink"/>
            <w:rFonts w:ascii="Tahoma" w:hAnsi="Tahoma" w:cs="Tahoma"/>
            <w:szCs w:val="24"/>
          </w:rPr>
          <w:t>Volunteering Tasmania – For Organisations, Resources</w:t>
        </w:r>
      </w:hyperlink>
    </w:p>
    <w:p w14:paraId="1A0993EF" w14:textId="77777777" w:rsidR="002A4F50" w:rsidRPr="00032707" w:rsidRDefault="002A4F50" w:rsidP="002A4F50">
      <w:pPr>
        <w:spacing w:after="120" w:line="360" w:lineRule="auto"/>
        <w:rPr>
          <w:rStyle w:val="Hyperlink"/>
          <w:rFonts w:ascii="Tahoma" w:hAnsi="Tahoma" w:cs="Tahoma"/>
          <w:szCs w:val="24"/>
        </w:rPr>
      </w:pPr>
      <w:hyperlink r:id="rId11" w:history="1">
        <w:r w:rsidRPr="00032707">
          <w:rPr>
            <w:rStyle w:val="Hyperlink"/>
            <w:rFonts w:ascii="Tahoma" w:hAnsi="Tahoma" w:cs="Tahoma"/>
            <w:szCs w:val="24"/>
          </w:rPr>
          <w:t>National Knowledge Base</w:t>
        </w:r>
      </w:hyperlink>
    </w:p>
    <w:p w14:paraId="7C7CF3FD" w14:textId="77777777" w:rsidR="002A4F50" w:rsidRPr="00032707" w:rsidRDefault="002A4F50" w:rsidP="002A4F50">
      <w:pPr>
        <w:spacing w:after="120" w:line="360" w:lineRule="auto"/>
        <w:rPr>
          <w:rStyle w:val="Hyperlink"/>
          <w:rFonts w:ascii="Tahoma" w:hAnsi="Tahoma" w:cs="Tahoma"/>
          <w:szCs w:val="24"/>
        </w:rPr>
      </w:pPr>
      <w:hyperlink r:id="rId12" w:anchor=":~:text=The%20National%20Standards%20for%20Volunteer%20Involvement%20Tool%20is%20a%20tailored,managing%20risk%20and%20quality%20performance." w:history="1">
        <w:r w:rsidRPr="00032707">
          <w:rPr>
            <w:rStyle w:val="Hyperlink"/>
            <w:rFonts w:ascii="Tahoma" w:hAnsi="Tahoma" w:cs="Tahoma"/>
            <w:szCs w:val="24"/>
          </w:rPr>
          <w:t>National Standards for Volunteer Involvement - Volunteering Australia</w:t>
        </w:r>
      </w:hyperlink>
    </w:p>
    <w:p w14:paraId="60A92BA4" w14:textId="77777777" w:rsidR="002A4F50" w:rsidRPr="00032707" w:rsidRDefault="002A4F50" w:rsidP="002A4F50">
      <w:pPr>
        <w:spacing w:after="120" w:line="360" w:lineRule="auto"/>
        <w:rPr>
          <w:rStyle w:val="Hyperlink"/>
          <w:rFonts w:ascii="Tahoma" w:hAnsi="Tahoma" w:cs="Tahoma"/>
          <w:szCs w:val="24"/>
        </w:rPr>
      </w:pPr>
      <w:hyperlink r:id="rId13" w:history="1">
        <w:r w:rsidRPr="00032707">
          <w:rPr>
            <w:rStyle w:val="Hyperlink"/>
            <w:rFonts w:ascii="Tahoma" w:hAnsi="Tahoma" w:cs="Tahoma"/>
            <w:szCs w:val="24"/>
          </w:rPr>
          <w:t>Managing Volunteers | Not-for-profit Law (nfplaw.org.au)</w:t>
        </w:r>
      </w:hyperlink>
    </w:p>
    <w:p w14:paraId="54FC20CC" w14:textId="77777777" w:rsidR="002A4F50" w:rsidRPr="00032707" w:rsidRDefault="002A4F50" w:rsidP="002A4F50">
      <w:pPr>
        <w:spacing w:after="120" w:line="360" w:lineRule="auto"/>
        <w:rPr>
          <w:rFonts w:ascii="Tahoma" w:hAnsi="Tahoma" w:cs="Tahoma"/>
          <w:sz w:val="24"/>
          <w:szCs w:val="24"/>
        </w:rPr>
      </w:pPr>
      <w:hyperlink r:id="rId14" w:anchor="youth" w:history="1">
        <w:r w:rsidRPr="00032707">
          <w:rPr>
            <w:rStyle w:val="Hyperlink"/>
            <w:rFonts w:ascii="Tahoma" w:hAnsi="Tahoma" w:cs="Tahoma"/>
            <w:szCs w:val="24"/>
            <w:shd w:val="clear" w:color="auto" w:fill="FCFCFC"/>
          </w:rPr>
          <w:t>Engaging and working with youth volunteers guide</w:t>
        </w:r>
      </w:hyperlink>
      <w:r w:rsidRPr="00032707">
        <w:rPr>
          <w:rFonts w:ascii="Tahoma" w:hAnsi="Tahoma" w:cs="Tahoma"/>
          <w:sz w:val="24"/>
          <w:szCs w:val="24"/>
        </w:rPr>
        <w:t xml:space="preserve"> </w:t>
      </w:r>
    </w:p>
    <w:p w14:paraId="6783135D" w14:textId="77777777" w:rsidR="002A4F50" w:rsidRPr="00032707" w:rsidRDefault="002A4F50" w:rsidP="002A4F50">
      <w:pPr>
        <w:spacing w:after="120" w:line="360" w:lineRule="auto"/>
        <w:rPr>
          <w:rFonts w:ascii="Tahoma" w:hAnsi="Tahoma" w:cs="Tahoma"/>
          <w:sz w:val="24"/>
          <w:szCs w:val="24"/>
        </w:rPr>
      </w:pPr>
      <w:hyperlink r:id="rId15" w:history="1">
        <w:r w:rsidRPr="00032707">
          <w:rPr>
            <w:rStyle w:val="Hyperlink"/>
            <w:rFonts w:ascii="Tahoma" w:hAnsi="Tahoma" w:cs="Tahoma"/>
            <w:szCs w:val="24"/>
          </w:rPr>
          <w:t>Non-profit Board Member Responsibilities | Not-for-profit Law (nfplaw.org.au)</w:t>
        </w:r>
      </w:hyperlink>
      <w:r w:rsidRPr="00032707">
        <w:rPr>
          <w:rFonts w:ascii="Tahoma" w:hAnsi="Tahoma" w:cs="Tahoma"/>
          <w:sz w:val="24"/>
          <w:szCs w:val="24"/>
        </w:rPr>
        <w:t xml:space="preserve"> </w:t>
      </w:r>
    </w:p>
    <w:p w14:paraId="2A8ACE26" w14:textId="77777777" w:rsidR="002A4F50" w:rsidRPr="00032707" w:rsidRDefault="002A4F50" w:rsidP="002A4F50">
      <w:pPr>
        <w:spacing w:after="120" w:line="360" w:lineRule="auto"/>
        <w:rPr>
          <w:rFonts w:ascii="Tahoma" w:hAnsi="Tahoma" w:cs="Tahoma"/>
          <w:sz w:val="24"/>
          <w:szCs w:val="24"/>
        </w:rPr>
      </w:pPr>
      <w:hyperlink r:id="rId16" w:history="1">
        <w:r w:rsidRPr="00032707">
          <w:rPr>
            <w:rStyle w:val="Hyperlink"/>
            <w:rFonts w:ascii="Tahoma" w:hAnsi="Tahoma" w:cs="Tahoma"/>
            <w:szCs w:val="24"/>
          </w:rPr>
          <w:t>Screening checks (Tas) (nfplaw.org.au)</w:t>
        </w:r>
      </w:hyperlink>
      <w:r w:rsidRPr="00032707">
        <w:rPr>
          <w:rFonts w:ascii="Tahoma" w:hAnsi="Tahoma" w:cs="Tahoma"/>
          <w:sz w:val="24"/>
          <w:szCs w:val="24"/>
        </w:rPr>
        <w:t xml:space="preserve"> </w:t>
      </w:r>
    </w:p>
    <w:p w14:paraId="2A1348D8" w14:textId="77777777" w:rsidR="002A4F50" w:rsidRPr="00032707" w:rsidRDefault="002A4F50" w:rsidP="002A4F50">
      <w:pPr>
        <w:spacing w:after="120" w:line="360" w:lineRule="auto"/>
        <w:rPr>
          <w:rFonts w:ascii="Tahoma" w:hAnsi="Tahoma" w:cs="Tahoma"/>
          <w:sz w:val="24"/>
          <w:szCs w:val="24"/>
        </w:rPr>
      </w:pPr>
      <w:hyperlink r:id="rId17" w:history="1">
        <w:r w:rsidRPr="00032707">
          <w:rPr>
            <w:rStyle w:val="Hyperlink"/>
            <w:rFonts w:ascii="Tahoma" w:hAnsi="Tahoma" w:cs="Tahoma"/>
            <w:szCs w:val="24"/>
          </w:rPr>
          <w:t>Institute of Community Directors Australia (ICDA) | Policy Bank</w:t>
        </w:r>
      </w:hyperlink>
      <w:r w:rsidRPr="00032707">
        <w:rPr>
          <w:rFonts w:ascii="Tahoma" w:hAnsi="Tahoma" w:cs="Tahoma"/>
          <w:sz w:val="24"/>
          <w:szCs w:val="24"/>
        </w:rPr>
        <w:t xml:space="preserve"> </w:t>
      </w:r>
    </w:p>
    <w:p w14:paraId="40DE536C" w14:textId="77777777" w:rsidR="002A4F50" w:rsidRPr="00032707" w:rsidRDefault="002A4F50" w:rsidP="002A4F50">
      <w:pPr>
        <w:spacing w:after="120" w:line="360" w:lineRule="auto"/>
        <w:rPr>
          <w:rFonts w:ascii="Tahoma" w:hAnsi="Tahoma" w:cs="Tahoma"/>
          <w:sz w:val="24"/>
          <w:szCs w:val="24"/>
        </w:rPr>
      </w:pPr>
      <w:hyperlink r:id="rId18" w:history="1">
        <w:r w:rsidRPr="00032707">
          <w:rPr>
            <w:rStyle w:val="Hyperlink"/>
            <w:rFonts w:ascii="Tahoma" w:hAnsi="Tahoma" w:cs="Tahoma"/>
            <w:szCs w:val="24"/>
          </w:rPr>
          <w:t>Resources | Digital Ready</w:t>
        </w:r>
      </w:hyperlink>
    </w:p>
    <w:p w14:paraId="2C331E9E" w14:textId="77777777" w:rsidR="002A4F50" w:rsidRPr="00032707" w:rsidRDefault="002A4F50" w:rsidP="002A4F50">
      <w:pPr>
        <w:spacing w:after="120" w:line="360" w:lineRule="auto"/>
        <w:rPr>
          <w:rFonts w:ascii="Tahoma" w:hAnsi="Tahoma" w:cs="Tahoma"/>
          <w:sz w:val="24"/>
          <w:szCs w:val="24"/>
        </w:rPr>
      </w:pPr>
      <w:hyperlink r:id="rId19" w:history="1">
        <w:r w:rsidRPr="00032707">
          <w:rPr>
            <w:rStyle w:val="Hyperlink"/>
            <w:rFonts w:ascii="Tahoma" w:hAnsi="Tahoma" w:cs="Tahoma"/>
            <w:szCs w:val="24"/>
          </w:rPr>
          <w:t>Plain English Checklist</w:t>
        </w:r>
      </w:hyperlink>
    </w:p>
    <w:p w14:paraId="402A58B5" w14:textId="77777777" w:rsidR="002A4F50" w:rsidRPr="006E3EEC" w:rsidRDefault="002A4F50" w:rsidP="002A4F50">
      <w:pPr>
        <w:pStyle w:val="ListParagraph"/>
        <w:numPr>
          <w:ilvl w:val="0"/>
          <w:numId w:val="0"/>
        </w:numPr>
        <w:spacing w:after="120"/>
        <w:rPr>
          <w:rFonts w:ascii="Tahoma" w:hAnsi="Tahoma" w:cs="Tahoma"/>
          <w:sz w:val="24"/>
          <w:szCs w:val="24"/>
        </w:rPr>
      </w:pPr>
    </w:p>
    <w:sectPr w:rsidR="002A4F50" w:rsidRPr="006E3EEC" w:rsidSect="004B3BC3">
      <w:headerReference w:type="default" r:id="rId20"/>
      <w:footerReference w:type="default" r:id="rId21"/>
      <w:pgSz w:w="11906" w:h="16838"/>
      <w:pgMar w:top="709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F30E" w14:textId="77777777" w:rsidR="00BC4174" w:rsidRDefault="00BC4174" w:rsidP="00BC4174">
      <w:pPr>
        <w:spacing w:after="0"/>
      </w:pPr>
      <w:r>
        <w:separator/>
      </w:r>
    </w:p>
  </w:endnote>
  <w:endnote w:type="continuationSeparator" w:id="0">
    <w:p w14:paraId="07A925CA" w14:textId="77777777" w:rsidR="00BC4174" w:rsidRDefault="00BC4174" w:rsidP="00BC4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A953" w14:textId="238B95F1" w:rsidR="00BC4174" w:rsidRPr="00DC4560" w:rsidRDefault="00BC4174" w:rsidP="00BC4174">
    <w:pPr>
      <w:pStyle w:val="Footer"/>
      <w:rPr>
        <w:rFonts w:ascii="Tahoma" w:hAnsi="Tahoma" w:cs="Tahoma"/>
        <w:sz w:val="16"/>
        <w:szCs w:val="16"/>
      </w:rPr>
    </w:pPr>
    <w:r w:rsidRPr="00DC4560">
      <w:rPr>
        <w:rFonts w:ascii="Tahoma" w:hAnsi="Tahoma" w:cs="Tahoma"/>
        <w:sz w:val="16"/>
        <w:szCs w:val="16"/>
        <w:lang w:val="en-US"/>
      </w:rPr>
      <w:t xml:space="preserve">Resource from: Volunteer Management Toolkit by </w:t>
    </w:r>
    <w:hyperlink r:id="rId1" w:history="1">
      <w:r w:rsidRPr="00DC4560">
        <w:rPr>
          <w:rStyle w:val="Hyperlink"/>
          <w:rFonts w:ascii="Tahoma" w:hAnsi="Tahoma" w:cs="Tahoma"/>
          <w:sz w:val="16"/>
          <w:szCs w:val="16"/>
          <w:lang w:val="en-US"/>
        </w:rPr>
        <w:t>Volunteering Tasmania</w:t>
      </w:r>
    </w:hyperlink>
    <w:r w:rsidRPr="00DC4560">
      <w:rPr>
        <w:rFonts w:ascii="Tahoma" w:hAnsi="Tahoma" w:cs="Tahoma"/>
        <w:sz w:val="16"/>
        <w:szCs w:val="16"/>
        <w:lang w:val="en-US"/>
      </w:rPr>
      <w:t xml:space="preserve">, licensed under </w:t>
    </w:r>
    <w:hyperlink r:id="rId2" w:history="1">
      <w:r w:rsidRPr="00DC4560">
        <w:rPr>
          <w:rStyle w:val="Hyperlink"/>
          <w:rFonts w:ascii="Tahoma" w:hAnsi="Tahoma" w:cs="Tahoma"/>
          <w:sz w:val="16"/>
          <w:szCs w:val="16"/>
          <w:lang w:val="en-US"/>
        </w:rPr>
        <w:t>CC BY-NC-SA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8A27" w14:textId="77777777" w:rsidR="00BC4174" w:rsidRDefault="00BC4174" w:rsidP="00BC4174">
      <w:pPr>
        <w:spacing w:after="0"/>
      </w:pPr>
      <w:r>
        <w:separator/>
      </w:r>
    </w:p>
  </w:footnote>
  <w:footnote w:type="continuationSeparator" w:id="0">
    <w:p w14:paraId="7FB27537" w14:textId="77777777" w:rsidR="00BC4174" w:rsidRDefault="00BC4174" w:rsidP="00BC4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60BD" w14:textId="37D814FB" w:rsidR="00BC4174" w:rsidRDefault="00BC4174" w:rsidP="00BC4174">
    <w:pPr>
      <w:pStyle w:val="Header"/>
      <w:jc w:val="right"/>
    </w:pPr>
    <w:r>
      <w:rPr>
        <w:noProof/>
      </w:rPr>
      <w:drawing>
        <wp:inline distT="0" distB="0" distL="0" distR="0" wp14:anchorId="7DA46FFF" wp14:editId="28698678">
          <wp:extent cx="447569" cy="432000"/>
          <wp:effectExtent l="0" t="0" r="0" b="6350"/>
          <wp:docPr id="1562360542" name="Picture 156236054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44"/>
                  <a:stretch/>
                </pic:blipFill>
                <pic:spPr bwMode="auto">
                  <a:xfrm>
                    <a:off x="0" y="0"/>
                    <a:ext cx="447569" cy="4320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19B"/>
    <w:multiLevelType w:val="hybridMultilevel"/>
    <w:tmpl w:val="52EA6D48"/>
    <w:lvl w:ilvl="0" w:tplc="FA760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50B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66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141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01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0C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C5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06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05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152B21"/>
    <w:multiLevelType w:val="hybridMultilevel"/>
    <w:tmpl w:val="84B45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905"/>
    <w:multiLevelType w:val="hybridMultilevel"/>
    <w:tmpl w:val="7AE87F3C"/>
    <w:lvl w:ilvl="0" w:tplc="86285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A87"/>
    <w:multiLevelType w:val="hybridMultilevel"/>
    <w:tmpl w:val="10CA56FC"/>
    <w:lvl w:ilvl="0" w:tplc="86285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367C"/>
    <w:multiLevelType w:val="hybridMultilevel"/>
    <w:tmpl w:val="FA2AE27C"/>
    <w:lvl w:ilvl="0" w:tplc="86285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84C42"/>
    <w:multiLevelType w:val="hybridMultilevel"/>
    <w:tmpl w:val="A5702A74"/>
    <w:lvl w:ilvl="0" w:tplc="86285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54D2A"/>
    <w:multiLevelType w:val="hybridMultilevel"/>
    <w:tmpl w:val="D94CE6D8"/>
    <w:lvl w:ilvl="0" w:tplc="6A46651A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D0806"/>
    <w:multiLevelType w:val="hybridMultilevel"/>
    <w:tmpl w:val="FE12B2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33101"/>
    <w:multiLevelType w:val="hybridMultilevel"/>
    <w:tmpl w:val="4424A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E44BB"/>
    <w:multiLevelType w:val="hybridMultilevel"/>
    <w:tmpl w:val="0F7A3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5308"/>
    <w:multiLevelType w:val="hybridMultilevel"/>
    <w:tmpl w:val="6F8A7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F2989"/>
    <w:multiLevelType w:val="hybridMultilevel"/>
    <w:tmpl w:val="667E6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72A6F"/>
    <w:multiLevelType w:val="hybridMultilevel"/>
    <w:tmpl w:val="646E3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833BF"/>
    <w:multiLevelType w:val="hybridMultilevel"/>
    <w:tmpl w:val="3C226A32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498C573F"/>
    <w:multiLevelType w:val="hybridMultilevel"/>
    <w:tmpl w:val="09543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56E4D"/>
    <w:multiLevelType w:val="hybridMultilevel"/>
    <w:tmpl w:val="920C4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A1F3B"/>
    <w:multiLevelType w:val="hybridMultilevel"/>
    <w:tmpl w:val="9446E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97E52"/>
    <w:multiLevelType w:val="hybridMultilevel"/>
    <w:tmpl w:val="50C040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85056"/>
    <w:multiLevelType w:val="hybridMultilevel"/>
    <w:tmpl w:val="994A2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A7639"/>
    <w:multiLevelType w:val="hybridMultilevel"/>
    <w:tmpl w:val="11E280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434AE9"/>
    <w:multiLevelType w:val="hybridMultilevel"/>
    <w:tmpl w:val="FF840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47981">
    <w:abstractNumId w:val="6"/>
  </w:num>
  <w:num w:numId="2" w16cid:durableId="1242569181">
    <w:abstractNumId w:val="14"/>
  </w:num>
  <w:num w:numId="3" w16cid:durableId="1804955318">
    <w:abstractNumId w:val="9"/>
  </w:num>
  <w:num w:numId="4" w16cid:durableId="1261330072">
    <w:abstractNumId w:val="12"/>
  </w:num>
  <w:num w:numId="5" w16cid:durableId="1396511294">
    <w:abstractNumId w:val="20"/>
  </w:num>
  <w:num w:numId="6" w16cid:durableId="778260578">
    <w:abstractNumId w:val="1"/>
  </w:num>
  <w:num w:numId="7" w16cid:durableId="929654179">
    <w:abstractNumId w:val="16"/>
  </w:num>
  <w:num w:numId="8" w16cid:durableId="1479301241">
    <w:abstractNumId w:val="15"/>
  </w:num>
  <w:num w:numId="9" w16cid:durableId="2144879319">
    <w:abstractNumId w:val="18"/>
  </w:num>
  <w:num w:numId="10" w16cid:durableId="876311276">
    <w:abstractNumId w:val="8"/>
  </w:num>
  <w:num w:numId="11" w16cid:durableId="1240678040">
    <w:abstractNumId w:val="19"/>
  </w:num>
  <w:num w:numId="12" w16cid:durableId="1022169473">
    <w:abstractNumId w:val="11"/>
  </w:num>
  <w:num w:numId="13" w16cid:durableId="1069617270">
    <w:abstractNumId w:val="7"/>
  </w:num>
  <w:num w:numId="14" w16cid:durableId="50422073">
    <w:abstractNumId w:val="0"/>
  </w:num>
  <w:num w:numId="15" w16cid:durableId="491530463">
    <w:abstractNumId w:val="10"/>
  </w:num>
  <w:num w:numId="16" w16cid:durableId="1676110388">
    <w:abstractNumId w:val="13"/>
  </w:num>
  <w:num w:numId="17" w16cid:durableId="506671340">
    <w:abstractNumId w:val="2"/>
  </w:num>
  <w:num w:numId="18" w16cid:durableId="1754203970">
    <w:abstractNumId w:val="5"/>
  </w:num>
  <w:num w:numId="19" w16cid:durableId="2079937688">
    <w:abstractNumId w:val="4"/>
  </w:num>
  <w:num w:numId="20" w16cid:durableId="1697123545">
    <w:abstractNumId w:val="3"/>
  </w:num>
  <w:num w:numId="21" w16cid:durableId="13757331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74"/>
    <w:rsid w:val="0003322C"/>
    <w:rsid w:val="000422FF"/>
    <w:rsid w:val="00092AF0"/>
    <w:rsid w:val="00102ACA"/>
    <w:rsid w:val="00120093"/>
    <w:rsid w:val="001507BC"/>
    <w:rsid w:val="0024091F"/>
    <w:rsid w:val="002A4F50"/>
    <w:rsid w:val="00394E2B"/>
    <w:rsid w:val="004B3BC3"/>
    <w:rsid w:val="00594000"/>
    <w:rsid w:val="005D1EFB"/>
    <w:rsid w:val="006E3CE9"/>
    <w:rsid w:val="0077108D"/>
    <w:rsid w:val="007E0C9D"/>
    <w:rsid w:val="009A12CC"/>
    <w:rsid w:val="00AD27E3"/>
    <w:rsid w:val="00B234F8"/>
    <w:rsid w:val="00B960E6"/>
    <w:rsid w:val="00BC4174"/>
    <w:rsid w:val="00BC7525"/>
    <w:rsid w:val="00D2563E"/>
    <w:rsid w:val="00EA477D"/>
    <w:rsid w:val="00EC1F7E"/>
    <w:rsid w:val="00F5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5C45F6"/>
  <w15:chartTrackingRefBased/>
  <w15:docId w15:val="{F13A7DBC-75D0-46DA-BCD6-DE5E977F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4174"/>
    <w:pPr>
      <w:spacing w:line="240" w:lineRule="auto"/>
    </w:pPr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rsid w:val="00B960E6"/>
    <w:pPr>
      <w:keepNext/>
      <w:keepLines/>
      <w:spacing w:before="40" w:after="0"/>
      <w:outlineLvl w:val="1"/>
    </w:pPr>
    <w:rPr>
      <w:rFonts w:ascii="Tahoma" w:eastAsiaTheme="majorEastAsia" w:hAnsi="Tahoma" w:cstheme="majorBidi"/>
      <w:b/>
      <w:color w:val="7F7F7F" w:themeColor="text1" w:themeTint="8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4174"/>
    <w:rPr>
      <w:caps w:val="0"/>
      <w:smallCaps w:val="0"/>
      <w:strike w:val="0"/>
      <w:dstrike w:val="0"/>
      <w:vanish w:val="0"/>
      <w:color w:val="E31B23" w:themeColor="accent5"/>
      <w:sz w:val="24"/>
      <w:u w:val="none"/>
      <w:vertAlign w:val="baseline"/>
    </w:rPr>
  </w:style>
  <w:style w:type="paragraph" w:customStyle="1" w:styleId="HeadingLevel2">
    <w:name w:val="Heading Level 2"/>
    <w:basedOn w:val="Normal"/>
    <w:link w:val="HeadingLevel2Char"/>
    <w:qFormat/>
    <w:rsid w:val="00BC4174"/>
    <w:pPr>
      <w:pBdr>
        <w:bottom w:val="single" w:sz="18" w:space="1" w:color="E31B23" w:themeColor="accent5"/>
      </w:pBdr>
      <w:spacing w:before="240" w:after="240"/>
    </w:pPr>
    <w:rPr>
      <w:rFonts w:ascii="Proxima Nova Alt Lt" w:hAnsi="Proxima Nova Alt Lt"/>
      <w:noProof/>
      <w:color w:val="000000" w:themeColor="text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C4174"/>
    <w:pPr>
      <w:numPr>
        <w:numId w:val="1"/>
      </w:numPr>
      <w:spacing w:after="0"/>
    </w:pPr>
  </w:style>
  <w:style w:type="character" w:customStyle="1" w:styleId="HeadingLevel2Char">
    <w:name w:val="Heading Level 2 Char"/>
    <w:basedOn w:val="DefaultParagraphFont"/>
    <w:link w:val="HeadingLevel2"/>
    <w:rsid w:val="00BC4174"/>
    <w:rPr>
      <w:rFonts w:ascii="Proxima Nova Alt Lt" w:hAnsi="Proxima Nova Alt Lt"/>
      <w:noProof/>
      <w:color w:val="000000" w:themeColor="text1"/>
      <w:kern w:val="0"/>
      <w:sz w:val="28"/>
      <w:szCs w:val="28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417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4174"/>
    <w:rPr>
      <w:kern w:val="0"/>
      <w:sz w:val="20"/>
      <w:szCs w:val="2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4174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41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417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41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4174"/>
    <w:rPr>
      <w:kern w:val="0"/>
      <w14:ligatures w14:val="none"/>
    </w:rPr>
  </w:style>
  <w:style w:type="paragraph" w:customStyle="1" w:styleId="paragraph">
    <w:name w:val="paragraph"/>
    <w:basedOn w:val="Normal"/>
    <w:rsid w:val="007710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24091F"/>
    <w:pPr>
      <w:spacing w:line="269" w:lineRule="auto"/>
    </w:pPr>
    <w:rPr>
      <w:rFonts w:ascii="Proxima Nova Alt Lt" w:hAnsi="Proxima Nova Alt Lt"/>
      <w:color w:val="595959" w:themeColor="text2"/>
    </w:rPr>
  </w:style>
  <w:style w:type="character" w:customStyle="1" w:styleId="BodyTextChar">
    <w:name w:val="Body Text Char"/>
    <w:basedOn w:val="DefaultParagraphFont"/>
    <w:link w:val="BodyText"/>
    <w:rsid w:val="0024091F"/>
    <w:rPr>
      <w:rFonts w:ascii="Proxima Nova Alt Lt" w:hAnsi="Proxima Nova Alt Lt"/>
      <w:color w:val="595959" w:themeColor="text2"/>
      <w:kern w:val="0"/>
      <w14:ligatures w14:val="none"/>
    </w:rPr>
  </w:style>
  <w:style w:type="table" w:styleId="TableGrid">
    <w:name w:val="Table Grid"/>
    <w:basedOn w:val="TableNormal"/>
    <w:uiPriority w:val="59"/>
    <w:rsid w:val="002409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960E6"/>
    <w:rPr>
      <w:rFonts w:ascii="Tahoma" w:eastAsiaTheme="majorEastAsia" w:hAnsi="Tahoma" w:cstheme="majorBidi"/>
      <w:b/>
      <w:color w:val="7F7F7F" w:themeColor="text1" w:themeTint="80"/>
      <w:kern w:val="0"/>
      <w:sz w:val="36"/>
      <w:szCs w:val="26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EA47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fplaw.org.au/free-resources/managing-people/managing-volunteers" TargetMode="External"/><Relationship Id="rId18" Type="http://schemas.openxmlformats.org/officeDocument/2006/relationships/hyperlink" Target="https://digitalready.tas.gov.au/resource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volunteeringaustralia.org/resources/national-standards-and-supporting-material/" TargetMode="External"/><Relationship Id="rId17" Type="http://schemas.openxmlformats.org/officeDocument/2006/relationships/hyperlink" Target="https://www.communitydirectors.com.au/tools-resources/policy-bank?utm_medium=email&amp;utm_campaign=ICDA%20Policy%20Updates%20-%20Child%20safety&amp;utm_content=ICDA%20Policy%20Updates%20-%20Child%20safety+CID_c3486fc56d627e519f0cc26debeea49c&amp;utm_source=CampaignMonitor&amp;utm_term=Policy%20B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ntent.nfplaw.org.au/wp-content/uploads/2023/08/Screening-Checks-Guide-Tas.pdf?_ga=2.182534255.890838197.1696818361-338249768.1691548068&amp;_gac=1.156646857.1696818363.Cj0KCQjwpompBhDZARIsAFD_Fp-LMf5TxKoiewPR5oS5qJxb_zJiMpNSWRFo_5yA1b2RNhEL4J3hZ6IaAkW5EALw_wc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unteering.freshdesk.com/support/hom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fplaw.org.au/free-resources/who-runs-the-organisation/responsibilities-of-the-board-and-committee-membe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olunteeringtas.org.au/for-organisations/resources/" TargetMode="External"/><Relationship Id="rId19" Type="http://schemas.openxmlformats.org/officeDocument/2006/relationships/hyperlink" Target="https://26ten.tas.gov.au/resources_old/Documents/Tools%20documents/Documents26TENPlainEnglishCheck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fplaw.org.au/free-resources/managing-people/managing-volunteer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volunteeringtas.org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E31B23"/>
      </a:accent1>
      <a:accent2>
        <a:srgbClr val="595959"/>
      </a:accent2>
      <a:accent3>
        <a:srgbClr val="7F7F7F"/>
      </a:accent3>
      <a:accent4>
        <a:srgbClr val="E31B23"/>
      </a:accent4>
      <a:accent5>
        <a:srgbClr val="E31B23"/>
      </a:accent5>
      <a:accent6>
        <a:srgbClr val="E31B23"/>
      </a:accent6>
      <a:hlink>
        <a:srgbClr val="0070C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80F9F4D4D44AAE20A520BAA88941" ma:contentTypeVersion="18" ma:contentTypeDescription="Create a new document." ma:contentTypeScope="" ma:versionID="4a0d5009f9fcb7c08bcee84de8994e4b">
  <xsd:schema xmlns:xsd="http://www.w3.org/2001/XMLSchema" xmlns:xs="http://www.w3.org/2001/XMLSchema" xmlns:p="http://schemas.microsoft.com/office/2006/metadata/properties" xmlns:ns2="80ec3ec8-21c8-4f32-870a-71808d70c52d" xmlns:ns3="04e053a1-649a-42b3-9ad0-921bdccfb577" targetNamespace="http://schemas.microsoft.com/office/2006/metadata/properties" ma:root="true" ma:fieldsID="1b2333573b71ac42c19585bd103f55df" ns2:_="" ns3:_="">
    <xsd:import namespace="80ec3ec8-21c8-4f32-870a-71808d70c52d"/>
    <xsd:import namespace="04e053a1-649a-42b3-9ad0-921bdccf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3ec8-21c8-4f32-870a-71808d70c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8404a1-669c-47b1-ad41-516528720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53a1-649a-42b3-9ad0-921bdccf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ca34a-0ec9-448d-bc53-78a0d41deb33}" ma:internalName="TaxCatchAll" ma:showField="CatchAllData" ma:web="04e053a1-649a-42b3-9ad0-921bdccf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c3ec8-21c8-4f32-870a-71808d70c52d">
      <Terms xmlns="http://schemas.microsoft.com/office/infopath/2007/PartnerControls"/>
    </lcf76f155ced4ddcb4097134ff3c332f>
    <TaxCatchAll xmlns="04e053a1-649a-42b3-9ad0-921bdccfb577" xsi:nil="true"/>
  </documentManagement>
</p:properties>
</file>

<file path=customXml/itemProps1.xml><?xml version="1.0" encoding="utf-8"?>
<ds:datastoreItem xmlns:ds="http://schemas.openxmlformats.org/officeDocument/2006/customXml" ds:itemID="{E5B35024-D1DD-4A5D-83C7-41BC0445B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BA190-D935-4C7E-96F6-972C60D0FF61}"/>
</file>

<file path=customXml/itemProps3.xml><?xml version="1.0" encoding="utf-8"?>
<ds:datastoreItem xmlns:ds="http://schemas.openxmlformats.org/officeDocument/2006/customXml" ds:itemID="{204A6818-96D4-42A6-ACC3-88EB20BD478C}">
  <ds:schemaRefs>
    <ds:schemaRef ds:uri="http://schemas.microsoft.com/office/2006/metadata/properties"/>
    <ds:schemaRef ds:uri="http://schemas.microsoft.com/office/infopath/2007/PartnerControls"/>
    <ds:schemaRef ds:uri="e25e2671-5ad4-4bc4-9539-dac0c323b517"/>
    <ds:schemaRef ds:uri="2b7837e7-0eb8-4fcb-95a6-f1b3c1c02a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Blake</dc:creator>
  <cp:keywords/>
  <dc:description/>
  <cp:lastModifiedBy>Mel Blake</cp:lastModifiedBy>
  <cp:revision>3</cp:revision>
  <dcterms:created xsi:type="dcterms:W3CDTF">2024-02-06T01:11:00Z</dcterms:created>
  <dcterms:modified xsi:type="dcterms:W3CDTF">2024-02-06T01:11:00Z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0x010100593980F9F4D4D44AAE20A520BAA88941</vt:lpwstr>
  </property>
  <property fmtid="{D5CDD505-2E9C-101B-9397-08002B2CF9AE}" pid="3" name="MediaServiceImageTags">
    <vt:lpwstr/>
  </property>
</Properties>
</file>