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65F4" w14:textId="52FE286D" w:rsidR="004F4CFE" w:rsidRDefault="004F4CFE" w:rsidP="00EC6888">
      <w:pPr>
        <w:pStyle w:val="HeadingL1"/>
      </w:pPr>
      <w:bookmarkStart w:id="0" w:name="_Toc61767659"/>
      <w:r>
        <w:t>Workplace Health and Safety Policy</w: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B9A3192" wp14:editId="55AC5048">
                <wp:simplePos x="0" y="0"/>
                <wp:positionH relativeFrom="margin">
                  <wp:align>left</wp:align>
                </wp:positionH>
                <wp:positionV relativeFrom="paragraph">
                  <wp:posOffset>-1256665</wp:posOffset>
                </wp:positionV>
                <wp:extent cx="1440000" cy="719455"/>
                <wp:effectExtent l="0" t="0" r="8255" b="4445"/>
                <wp:wrapNone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19455"/>
                          <a:chOff x="-1" y="0"/>
                          <a:chExt cx="1440000" cy="719455"/>
                        </a:xfrm>
                      </wpg:grpSpPr>
                      <wps:wsp>
                        <wps:cNvPr id="9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0000" cy="71945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14102" w14:textId="77777777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6" t="18529" r="20588" b="18823"/>
                          <a:stretch/>
                        </pic:blipFill>
                        <pic:spPr bwMode="auto">
                          <a:xfrm>
                            <a:off x="118946" y="141249"/>
                            <a:ext cx="4013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9A3192" id="Group 980" o:spid="_x0000_s1026" style="position:absolute;margin-left:0;margin-top:-98.95pt;width:113.4pt;height:56.65pt;z-index:251800576;mso-position-horizontal:left;mso-position-horizontal-relative:margin;mso-width-relative:margin" coordorigin="" coordsize="14400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ikubQMAAO4HAAAOAAAAZHJzL2Uyb0RvYy54bWykVdtu2zAMfR+wfxD0&#10;3jp2nTUx6gxbuxUDdil2wZ5lWY6FyZImKXG6rx8p20maDbsWqCPqQpGH51BXT3edIlvhvDS6pOn5&#10;jBKhuamlXpf008eXZwtKfGC6ZspoUdJ74enT1eNHV70tRGZao2rhCDjRvuhtSdsQbJEknreiY/7c&#10;WKFhsTGuYwFMt05qx3rw3qkkm82eJL1xtXWGC+9h9mZYpKvov2kED++axotAVEkhthC/Ln4r/Car&#10;K1asHbOt5GMY7B+i6JjUcOne1Q0LjGyc/MFVJ7kz3jThnJsuMU0juYg5QDbp7CSbW2c2NuayLvq1&#10;3cME0J7g9M9u+dvtnSOyLulyAfho1kGR4r0EJwCe3q4L2HXr7Ad758aJ9WBhxrvGdfgLuZBdBPZ+&#10;D6zYBcJhMs3zGfxRwmHtMl3m8/mAPG+hPHjsLKXkcI63L359MpnuTTC8fTS9BRb5A1D+/4D60DIr&#10;Iv4eIdgDBbEOQH3EBJ+bHckGpOI2hImEHUxD4pEU3r42/Isn2ly3TK/FM+dM3wpWQ3wpnoQs9kcR&#10;cV94dFL1b0wN9WCbYKKjE6wfgvYbsPeQscI6H26F6QgOSupAJdE92772AcM5bMHKeqNk/VIqFQ1U&#10;prhWjmwZaIpxLnS4iEmc7FSa9ECreTaPzrVBF+CdFZ0MIHolu5IukBejDBGRF7qOWwKTahhDMEqP&#10;ECEqAz5hV+1gI0JVmfoewHJmEDc0Ixi0xn2jpAdhl9R/3TAnKFGvNAC+RDJCJ4hGPr/MwHDHK9Xx&#10;CtMcXJWUB0fJYFyH2D8wEW2eQWkaGUE7xDJGC0xcXVnJC/gftQujHyj5+x4Hp8IGMxj6ZPdHPjrm&#10;vmzsGbQZy4KspJLhPrZMqAYGpbd3kiOcaByzO5vYDet4LTSCSO9pH55CkqD9wEmlpMUaYyk+y9BG&#10;+UwawMUxfoDvpH39BIKhNd4YvumAYEOvd0JBKkb7VloPVStEVwloXe5VDZLk8M4EUIt1UgckJPDR&#10;8fdAbmz+WZpePokPQLqYZ0s4DXOz+QLepwpiXCyySGI4E5wIvJ0ynJIacPojWabpYpnDXdDP0jzN&#10;8uUQzKTPfJZeIOmwF+YXKShgVM+k7r+U55GwUCjIylFpk3SwUoN0YtHAjAyNjwqMHrxax3bcdXim&#10;V98BAAD//wMAUEsDBAoAAAAAAAAAIQD1sO+SXgQAAF4EAAAUAAAAZHJzL21lZGlhL2ltYWdlMS5w&#10;bmeJUE5HDQoaCgAAAA1JSERSAAAApgAAAKYIAwAAAGdWBEUAAAABc1JHQgCuzhzpAAAABGdBTUEA&#10;ALGPC/xhBQAAAMxQTFRFAAAA////////////////////////////8vLy////////////////////&#10;/////////////////////Pz8/////Pz8/////////////////f39/f39/f39/f39/f39/f39/f39&#10;/f39/f39/f39/v7+/v7+/v7+/v7+/v7+/v7+/v7+/v7+/v7+/f39/v7+/f39/v7+/f39/v7+/f39&#10;/v7+/f39/v7+/f39/f39/v7+/v7+/f39/v7+/v7+/v7+/v7+/v7+/v7+/v7+////9PN+vAAAAEN0&#10;Uk5TAAIDBQYHEBMUFBUaHiUtLjZTVFlZWmJub3qEhYuMkZKWmKSnr7K2t7i5us/R0tbX3N3d39/o&#10;6Orr7u/w8ff4+vv9/mkre6kAAAAJcEhZcwAAIdUAACHVAQSctJ0AAALMSURBVHhe7djZQtRAEIXh&#10;QREVBFxx3xcUNxR3BdF5/3eSSX6QrNPJ9En64nw3pLuq69QFNzAxMzMzMzMzMzMzMzOz5Bwe8pG0&#10;6RE+07Ux23I63eCYqD/5ltPpXy5StMqOmVUuk8N+J7hOC7sVUEoHe1VQTsIVdqp1laaRrbBOixVa&#10;R/OSReZ6xYOhrb1ggQ6213gsR+DCGCdCSAQM1CAjAgZqkBEBAzXIiICBGmREwEANMiJgoAYZETBQ&#10;g4wIGKhBRgQM1CAjAgZqkBEBAzXIiICBGmREwEANMiJgoAYZETBQg4wIGKhBRgQM1CCjg9/8LGOg&#10;BhnhGh9l41TICJY9+s6hIKuokBEqf/SaU0FeEiEjUNsjahpkhOHNN45FFDXICMKT5xxLqGqQEYIX&#10;1ziWUdYgI8D5/MEax4q8LPKOkLku84BjxXvqGo9Imecp/RyrHtOgsUlKwbOjAp/Yzbtbfkc26RAh&#10;paBayG7attT+atYmP6lU8ou2LUdYc79cKp/r0KNCSgGl41rx1IAmFVKKqJ05ffiVHRrRpfKDmCKK&#10;y/8/d/NCk5+0qWyRU0J1cvxxm/smW/TJkFNGFZe4bUSfDjkVlDPnuGtGow45VdRnuGlBow45NWgI&#10;2VK/5gWCatDBqc1FWoVIqjOvfiJr1CKp1tmwLYdY8w1RC3jLKCmyFsAgLbIWwCCtO4T1dpdBYqT1&#10;xhi1z8T19IUxcuT1xBC9PQJ72WPIAEjshRFDWCKyhyVGDOIeoZ3dZ8BA9ont6PiP5cGQ2xGPB0Rw&#10;JzwdFNEd8HBghAfj2eCID8SjEbBAEJ6M4oAd5jrgwUius8YcN2gfD4u0onVUrNKCxpHtsE2DHdrG&#10;x0K1aEnCV3aq+ERDIhr+V7hMOR0f2OyUj5TSwnInuE7OOvtl1rlM0QN2nD7kIlXbsyW3OaTs5i0+&#10;zMzMzMzMzMzMzMzMLBWTyT9tgqwzyBNfdQAAAABJRU5ErkJgglBLAwQUAAYACAAAACEAjfF46eAA&#10;AAAJAQAADwAAAGRycy9kb3ducmV2LnhtbEyPwU7DMAyG70i8Q2QkblvaAmUrTadpAk7TJDYkxM1r&#10;vLZak1RN1nZvjznB0f6t39+XrybTioF63zirIJ5HIMiWTje2UvB5eJstQPiAVmPrLCm4kodVcXuT&#10;Y6bdaD9o2IdKcIn1GSqoQ+gyKX1Zk0E/dx1Zzk6uNxh47Cupexy53LQyiaJUGmwsf6ixo01N5Xl/&#10;MQreRxzXD/HrsD2fNtfvw9PuaxuTUvd30/oFRKAp/B3DLz6jQ8FMR3ex2otWAYsEBbN4+bwEwXmS&#10;pKxy5NXiMQVZ5PK/Qf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3XopLm0DAADuBwAADgAAAAAAAAAAAAAAAAA6AgAAZHJzL2Uyb0RvYy54bWxQSwECLQAKAAAA&#10;AAAAACEA9bDvkl4EAABeBAAAFAAAAAAAAAAAAAAAAADTBQAAZHJzL21lZGlhL2ltYWdlMS5wbmdQ&#10;SwECLQAUAAYACAAAACEAjfF46eAAAAAJAQAADwAAAAAAAAAAAAAAAABjCgAAZHJzL2Rvd25yZXYu&#10;eG1sUEsBAi0AFAAGAAgAAAAhAKomDr68AAAAIQEAABkAAAAAAAAAAAAAAAAAcAsAAGRycy9fcmVs&#10;cy9lMm9Eb2MueG1sLnJlbHNQSwUGAAAAAAYABgB8AQAAY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4399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1BxAAAANwAAAAPAAAAZHJzL2Rvd25yZXYueG1sRI9BawIx&#10;FITvhf6H8Aq9iCYWKetqFBEsPQlqDz0+Ns/dxc3LmkR37a9vBMHjMDPfMPNlbxtxJR9qxxrGIwWC&#10;uHCm5lLDz2EzzECEiGywcUwabhRguXh9mWNuXMc7uu5jKRKEQ44aqhjbXMpQVGQxjFxLnLyj8xZj&#10;kr6UxmOX4LaRH0p9Sos1p4UKW1pXVJz2F6vhL/sdZN3a0+3rvMXjdqB4N1Fav7/1qxmISH18hh/t&#10;b6Nhmo3hfiYdAbn4BwAA//8DAFBLAQItABQABgAIAAAAIQDb4fbL7gAAAIUBAAATAAAAAAAAAAAA&#10;AAAAAAAAAABbQ29udGVudF9UeXBlc10ueG1sUEsBAi0AFAAGAAgAAAAhAFr0LFu/AAAAFQEAAAsA&#10;AAAAAAAAAAAAAAAAHwEAAF9yZWxzLy5yZWxzUEsBAi0AFAAGAAgAAAAhABxUjUHEAAAA3AAAAA8A&#10;AAAAAAAAAAAAAAAABwIAAGRycy9kb3ducmV2LnhtbFBLBQYAAAAAAwADALcAAAD4AgAAAAA=&#10;" fillcolor="#7f7f7f [3206]" stroked="f">
                  <v:textbox>
                    <w:txbxContent>
                      <w:p w14:paraId="1AD14102" w14:textId="77777777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Policy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2" o:spid="_x0000_s1028" type="#_x0000_t75" style="position:absolute;left:1189;top:1412;width:401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sQ3xAAAANwAAAAPAAAAZHJzL2Rvd25yZXYueG1sRI9Bi8Iw&#10;FITvC/6H8ARva6qHpVajaEGQPSyouwdvz+bZFJuX0kRb//1GEDwOM/MNs1j1thZ3an3lWMFknIAg&#10;LpyuuFTwe9x+piB8QNZYOyYFD/KwWg4+Fphp1/Ge7odQighhn6ECE0KTSekLQxb92DXE0bu41mKI&#10;si2lbrGLcFvLaZJ8SYsVxwWDDeWGiuvhZhXsz93JpElOf8Xp57yR35XZHnOlRsN+PQcRqA/v8Ku9&#10;0wpm6RSeZ+IRkMt/AAAA//8DAFBLAQItABQABgAIAAAAIQDb4fbL7gAAAIUBAAATAAAAAAAAAAAA&#10;AAAAAAAAAABbQ29udGVudF9UeXBlc10ueG1sUEsBAi0AFAAGAAgAAAAhAFr0LFu/AAAAFQEAAAsA&#10;AAAAAAAAAAAAAAAAHwEAAF9yZWxzLy5yZWxzUEsBAi0AFAAGAAgAAAAhAP0qxDfEAAAA3AAAAA8A&#10;AAAAAAAAAAAAAAAABwIAAGRycy9kb3ducmV2LnhtbFBLBQYAAAAAAwADALcAAAD4AgAAAAA=&#10;">
                  <v:imagedata r:id="rId13" o:title="" croptop="12143f" cropbottom="12336f" cropleft="13878f" cropright="13493f"/>
                </v:shape>
                <w10:wrap anchorx="margin"/>
              </v:group>
            </w:pict>
          </mc:Fallback>
        </mc:AlternateContent>
      </w:r>
      <w:bookmarkEnd w:id="0"/>
    </w:p>
    <w:tbl>
      <w:tblPr>
        <w:tblStyle w:val="TableGrid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ook w:val="04A0" w:firstRow="1" w:lastRow="0" w:firstColumn="1" w:lastColumn="0" w:noHBand="0" w:noVBand="1"/>
      </w:tblPr>
      <w:tblGrid>
        <w:gridCol w:w="9618"/>
      </w:tblGrid>
      <w:tr w:rsidR="000D6BA9" w:rsidRPr="00076275" w14:paraId="52759AEB" w14:textId="77777777" w:rsidTr="00FF0B1C">
        <w:tc>
          <w:tcPr>
            <w:tcW w:w="5000" w:type="pct"/>
            <w:shd w:val="clear" w:color="auto" w:fill="E31B23" w:themeFill="accent5"/>
          </w:tcPr>
          <w:p w14:paraId="3ED02704" w14:textId="77777777" w:rsidR="000D6BA9" w:rsidRPr="00076275" w:rsidRDefault="000D6BA9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Purpose</w:t>
            </w:r>
          </w:p>
        </w:tc>
      </w:tr>
      <w:tr w:rsidR="000D6BA9" w14:paraId="189F97AF" w14:textId="77777777" w:rsidTr="00FF0B1C">
        <w:tc>
          <w:tcPr>
            <w:tcW w:w="5000" w:type="pct"/>
            <w:shd w:val="clear" w:color="auto" w:fill="FFFFFF" w:themeFill="background1"/>
          </w:tcPr>
          <w:p w14:paraId="04C51ABE" w14:textId="5B8582A0" w:rsidR="000D6BA9" w:rsidRPr="00482D87" w:rsidRDefault="000D6BA9" w:rsidP="00FF0B1C">
            <w:pPr>
              <w:pStyle w:val="TableText"/>
            </w:pPr>
            <w:r w:rsidRPr="000D6BA9">
              <w:t xml:space="preserve">To ensure a healthy and safe workplace for employees and volunteers of </w:t>
            </w:r>
            <w:sdt>
              <w:sdtPr>
                <w:rPr>
                  <w:lang w:val="en-US"/>
                </w:rPr>
                <w:id w:val="224736051"/>
                <w:placeholder>
                  <w:docPart w:val="5BAAFD40877A40F095630E2382BF5872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 w:rsidR="00555082">
              <w:rPr>
                <w:lang w:val="en-US"/>
              </w:rPr>
              <w:t>.</w:t>
            </w:r>
          </w:p>
        </w:tc>
      </w:tr>
    </w:tbl>
    <w:p w14:paraId="3D8AD1F1" w14:textId="77777777" w:rsidR="000D6BA9" w:rsidRDefault="000D6BA9" w:rsidP="000D6BA9"/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9618"/>
      </w:tblGrid>
      <w:tr w:rsidR="000D6BA9" w:rsidRPr="00076275" w14:paraId="7C7ED1A5" w14:textId="77777777" w:rsidTr="0046633C">
        <w:trPr>
          <w:tblHeader/>
        </w:trPr>
        <w:tc>
          <w:tcPr>
            <w:tcW w:w="9618" w:type="dxa"/>
            <w:shd w:val="clear" w:color="auto" w:fill="E31B23" w:themeFill="accent5"/>
          </w:tcPr>
          <w:p w14:paraId="11A4DB54" w14:textId="77777777" w:rsidR="000D6BA9" w:rsidRPr="00076275" w:rsidRDefault="000D6BA9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</w:t>
            </w:r>
          </w:p>
        </w:tc>
      </w:tr>
      <w:tr w:rsidR="000D6BA9" w14:paraId="3BCB526A" w14:textId="77777777" w:rsidTr="0046633C">
        <w:tc>
          <w:tcPr>
            <w:tcW w:w="9618" w:type="dxa"/>
            <w:shd w:val="clear" w:color="auto" w:fill="FFFFFF" w:themeFill="background1"/>
          </w:tcPr>
          <w:p w14:paraId="6CBD60DD" w14:textId="37A3A2C5" w:rsidR="000D6BA9" w:rsidRDefault="000D6BA9" w:rsidP="000D6BA9">
            <w:pPr>
              <w:pStyle w:val="TableText"/>
            </w:pPr>
            <w:r>
              <w:t xml:space="preserve">Workplace health and safety is important in ensuring the sporting environment is both safe and encourages sound health practices. </w:t>
            </w:r>
            <w:sdt>
              <w:sdtPr>
                <w:rPr>
                  <w:lang w:val="en-US"/>
                </w:rPr>
                <w:id w:val="-1238251484"/>
                <w:placeholder>
                  <w:docPart w:val="C31F1D04DDEC4FAC96D4D5EDA223E53F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 w:rsidR="00555082" w:rsidRPr="00423F3E">
              <w:rPr>
                <w:lang w:val="en-US"/>
              </w:rPr>
              <w:t xml:space="preserve"> </w:t>
            </w:r>
            <w:r>
              <w:t xml:space="preserve">is committed to ensuring a healthy and safe workplace for all and will provide, </w:t>
            </w:r>
            <w:proofErr w:type="gramStart"/>
            <w:r>
              <w:t>maintain</w:t>
            </w:r>
            <w:proofErr w:type="gramEnd"/>
            <w:r>
              <w:t xml:space="preserve"> and promote a safe working environment for all its employees, volunteers and visitors. </w:t>
            </w:r>
          </w:p>
          <w:p w14:paraId="3839EC48" w14:textId="3C702E88" w:rsidR="000D6BA9" w:rsidRDefault="0056092B" w:rsidP="000D6BA9">
            <w:pPr>
              <w:pStyle w:val="TableText"/>
            </w:pPr>
            <w:sdt>
              <w:sdtPr>
                <w:rPr>
                  <w:lang w:val="en-US"/>
                </w:rPr>
                <w:id w:val="1766495968"/>
                <w:placeholder>
                  <w:docPart w:val="CACA482EAC1B428699B82888E1861D8C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 w:rsidR="00555082" w:rsidRPr="00423F3E">
              <w:rPr>
                <w:lang w:val="en-US"/>
              </w:rPr>
              <w:t xml:space="preserve"> </w:t>
            </w:r>
            <w:r w:rsidR="000D6BA9">
              <w:t xml:space="preserve">regards compliance with all legislative requirements as the minimum standard and is committed to effective consultation and cooperation with its employees and volunteers to: </w:t>
            </w:r>
          </w:p>
          <w:p w14:paraId="212A5283" w14:textId="77777777" w:rsidR="000D6BA9" w:rsidRDefault="000D6BA9" w:rsidP="000D6BA9">
            <w:pPr>
              <w:pStyle w:val="TableText"/>
            </w:pPr>
            <w:r>
              <w:t xml:space="preserve">Promote and develop measures to ensure that this environment is achieved; and </w:t>
            </w:r>
          </w:p>
          <w:p w14:paraId="6FAC2296" w14:textId="77777777" w:rsidR="000D6BA9" w:rsidRDefault="000D6BA9" w:rsidP="000D6BA9">
            <w:pPr>
              <w:pStyle w:val="TableText"/>
            </w:pPr>
            <w:r>
              <w:t>Provide adequate mechanisms for reviewing the effectiveness of those measures.</w:t>
            </w:r>
          </w:p>
          <w:p w14:paraId="39B7BAC5" w14:textId="4BA6DFCC" w:rsidR="000D6BA9" w:rsidRDefault="000D6BA9" w:rsidP="000D6BA9">
            <w:pPr>
              <w:pStyle w:val="TableText"/>
            </w:pPr>
            <w:r>
              <w:t xml:space="preserve">In fulfilment of these legal and moral obligations, </w:t>
            </w:r>
            <w:sdt>
              <w:sdtPr>
                <w:rPr>
                  <w:lang w:val="en-US"/>
                </w:rPr>
                <w:id w:val="1464849843"/>
                <w:placeholder>
                  <w:docPart w:val="4A1A16E08FC7492A817F8437C7C9FE64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 w:rsidR="00555082" w:rsidRPr="00423F3E">
              <w:rPr>
                <w:lang w:val="en-US"/>
              </w:rPr>
              <w:t xml:space="preserve"> </w:t>
            </w:r>
            <w:r>
              <w:t>undertakes to make every reasonable effort to ensure continuous improvement in the areas of:</w:t>
            </w:r>
          </w:p>
          <w:p w14:paraId="5884EF28" w14:textId="382F85D0" w:rsidR="000D6BA9" w:rsidRDefault="000D6BA9" w:rsidP="000D6BA9">
            <w:pPr>
              <w:pStyle w:val="Tablebullet"/>
            </w:pPr>
            <w:r>
              <w:t>accident prevention</w:t>
            </w:r>
          </w:p>
          <w:p w14:paraId="7ED7B854" w14:textId="122D41CD" w:rsidR="000D6BA9" w:rsidRDefault="000D6BA9" w:rsidP="000D6BA9">
            <w:pPr>
              <w:pStyle w:val="Tablebullet"/>
            </w:pPr>
            <w:r>
              <w:t xml:space="preserve">safer work processes </w:t>
            </w:r>
          </w:p>
          <w:p w14:paraId="34C776D0" w14:textId="0F455E3D" w:rsidR="000D6BA9" w:rsidRDefault="000D6BA9" w:rsidP="000D6BA9">
            <w:pPr>
              <w:pStyle w:val="Tablebullet"/>
            </w:pPr>
            <w:r>
              <w:t>hazard identification and risk assessment</w:t>
            </w:r>
          </w:p>
          <w:p w14:paraId="6325CC9F" w14:textId="77777777" w:rsidR="000D6BA9" w:rsidRDefault="000D6BA9" w:rsidP="000D6BA9">
            <w:pPr>
              <w:pStyle w:val="Tablebullet"/>
            </w:pPr>
            <w:r>
              <w:t>implementation of methods to control or remove hazards.</w:t>
            </w:r>
          </w:p>
          <w:p w14:paraId="2E2AD21C" w14:textId="350F3B50" w:rsidR="000D6BA9" w:rsidRPr="00482D87" w:rsidRDefault="000D6BA9" w:rsidP="000D6BA9">
            <w:pPr>
              <w:pStyle w:val="TableText"/>
            </w:pPr>
            <w:r>
              <w:t>All staff members and volunteers are encouraged to regard accident prevention as a collective and individual responsibility as Work Health and Safety is the shared responsibility of all people participating in the workplace.</w:t>
            </w:r>
          </w:p>
        </w:tc>
      </w:tr>
      <w:tr w:rsidR="0046633C" w:rsidRPr="0046633C" w14:paraId="262C2E1F" w14:textId="77777777" w:rsidTr="0046633C">
        <w:tc>
          <w:tcPr>
            <w:tcW w:w="9618" w:type="dxa"/>
            <w:shd w:val="clear" w:color="auto" w:fill="F9D1D2" w:themeFill="accent4" w:themeFillTint="33"/>
          </w:tcPr>
          <w:p w14:paraId="36C7B309" w14:textId="47D21DB4" w:rsidR="000D6BA9" w:rsidRPr="0046633C" w:rsidRDefault="000D6BA9" w:rsidP="000D6BA9">
            <w:pPr>
              <w:pStyle w:val="TableText"/>
              <w:rPr>
                <w:b/>
                <w:bCs/>
              </w:rPr>
            </w:pPr>
            <w:r w:rsidRPr="0046633C">
              <w:rPr>
                <w:b/>
                <w:bCs/>
              </w:rPr>
              <w:t>These responsibilities include but are not limited to:</w:t>
            </w:r>
          </w:p>
        </w:tc>
      </w:tr>
      <w:tr w:rsidR="000D6BA9" w:rsidRPr="000D6BA9" w14:paraId="70C54171" w14:textId="77777777" w:rsidTr="0046633C">
        <w:tc>
          <w:tcPr>
            <w:tcW w:w="9618" w:type="dxa"/>
            <w:shd w:val="clear" w:color="auto" w:fill="F2F2F2" w:themeFill="background1" w:themeFillShade="F2"/>
          </w:tcPr>
          <w:p w14:paraId="3F385FF0" w14:textId="77777777" w:rsidR="000D6BA9" w:rsidRPr="000D6BA9" w:rsidRDefault="000D6BA9" w:rsidP="000D6BA9">
            <w:pPr>
              <w:pStyle w:val="Tablesubheading"/>
            </w:pPr>
            <w:r w:rsidRPr="0046633C">
              <w:rPr>
                <w:color w:val="000000" w:themeColor="text1"/>
              </w:rPr>
              <w:t>Club Management</w:t>
            </w:r>
          </w:p>
        </w:tc>
      </w:tr>
      <w:tr w:rsidR="000D6BA9" w14:paraId="3358E9AF" w14:textId="77777777" w:rsidTr="0046633C">
        <w:tc>
          <w:tcPr>
            <w:tcW w:w="9618" w:type="dxa"/>
            <w:shd w:val="clear" w:color="auto" w:fill="FFFFFF" w:themeFill="background1"/>
          </w:tcPr>
          <w:p w14:paraId="5A6C8249" w14:textId="77777777" w:rsidR="000D6BA9" w:rsidRDefault="000D6BA9" w:rsidP="00FF0B1C">
            <w:pPr>
              <w:pStyle w:val="Tablebullet"/>
            </w:pPr>
            <w:r>
              <w:t xml:space="preserve">Establishment of WHS management practices in the form of documented WHS procedures in line with this policy. </w:t>
            </w:r>
          </w:p>
          <w:p w14:paraId="0FCF1CA3" w14:textId="207CDAFE" w:rsidR="000D6BA9" w:rsidRDefault="000D6BA9" w:rsidP="00FF0B1C">
            <w:pPr>
              <w:pStyle w:val="Tablebullet"/>
            </w:pPr>
            <w:r>
              <w:t xml:space="preserve">Review of </w:t>
            </w:r>
            <w:sdt>
              <w:sdtPr>
                <w:rPr>
                  <w:lang w:val="en-US"/>
                </w:rPr>
                <w:id w:val="231272005"/>
                <w:placeholder>
                  <w:docPart w:val="0090FBAD098A4AFE8044408C2CE75D97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 w:rsidR="00555082" w:rsidRPr="00423F3E">
              <w:rPr>
                <w:lang w:val="en-US"/>
              </w:rPr>
              <w:t xml:space="preserve"> </w:t>
            </w:r>
            <w:r>
              <w:t>WHS Policy and Procedures no less than every twelve months.</w:t>
            </w:r>
          </w:p>
          <w:p w14:paraId="178A6532" w14:textId="77777777" w:rsidR="000D6BA9" w:rsidRPr="00482D87" w:rsidRDefault="000D6BA9" w:rsidP="00FF0B1C">
            <w:pPr>
              <w:pStyle w:val="Tablebullet"/>
            </w:pPr>
            <w:r>
              <w:t>Consultation and cooperation with staff and volunteers, including provision of necessary information, instruction, training and supervision to staff and volunteers.</w:t>
            </w:r>
          </w:p>
        </w:tc>
      </w:tr>
      <w:tr w:rsidR="0046633C" w:rsidRPr="0046633C" w14:paraId="20776BEA" w14:textId="77777777" w:rsidTr="0046633C">
        <w:tc>
          <w:tcPr>
            <w:tcW w:w="9618" w:type="dxa"/>
            <w:shd w:val="clear" w:color="auto" w:fill="F2F2F2" w:themeFill="background1" w:themeFillShade="F2"/>
          </w:tcPr>
          <w:p w14:paraId="5F9634E0" w14:textId="19256B2B" w:rsidR="000D6BA9" w:rsidRPr="0046633C" w:rsidRDefault="000D6BA9" w:rsidP="00E93C98">
            <w:pPr>
              <w:pStyle w:val="Tablesubheading"/>
              <w:keepNext/>
              <w:keepLines/>
              <w:rPr>
                <w:color w:val="000000" w:themeColor="text1"/>
              </w:rPr>
            </w:pPr>
            <w:r w:rsidRPr="0046633C">
              <w:rPr>
                <w:color w:val="000000" w:themeColor="text1"/>
              </w:rPr>
              <w:lastRenderedPageBreak/>
              <w:t xml:space="preserve">Staff and </w:t>
            </w:r>
            <w:r w:rsidR="00555082">
              <w:rPr>
                <w:color w:val="000000" w:themeColor="text1"/>
              </w:rPr>
              <w:t>V</w:t>
            </w:r>
            <w:r w:rsidRPr="0046633C">
              <w:rPr>
                <w:color w:val="000000" w:themeColor="text1"/>
              </w:rPr>
              <w:t>olunteers</w:t>
            </w:r>
          </w:p>
        </w:tc>
      </w:tr>
      <w:tr w:rsidR="000D6BA9" w14:paraId="115EC62F" w14:textId="77777777" w:rsidTr="0046633C">
        <w:trPr>
          <w:trHeight w:val="4825"/>
        </w:trPr>
        <w:tc>
          <w:tcPr>
            <w:tcW w:w="9618" w:type="dxa"/>
            <w:shd w:val="clear" w:color="auto" w:fill="FFFFFF" w:themeFill="background1"/>
          </w:tcPr>
          <w:p w14:paraId="601E085F" w14:textId="77777777" w:rsidR="000D6BA9" w:rsidRDefault="000D6BA9" w:rsidP="000D6BA9">
            <w:pPr>
              <w:pStyle w:val="Tablebullet"/>
            </w:pPr>
            <w:r>
              <w:t xml:space="preserve">Take reasonable care for their own health and </w:t>
            </w:r>
            <w:proofErr w:type="gramStart"/>
            <w:r>
              <w:t>safety</w:t>
            </w:r>
            <w:proofErr w:type="gramEnd"/>
          </w:p>
          <w:p w14:paraId="7B3417E6" w14:textId="77777777" w:rsidR="000D6BA9" w:rsidRDefault="000D6BA9" w:rsidP="000D6BA9">
            <w:pPr>
              <w:pStyle w:val="Tablebullet"/>
            </w:pPr>
            <w:r>
              <w:t>Take reasonable care that their acts or omissions do not adversely affect the health and safety of other persons</w:t>
            </w:r>
          </w:p>
          <w:p w14:paraId="1885C845" w14:textId="77777777" w:rsidR="000D6BA9" w:rsidRDefault="000D6BA9" w:rsidP="000D6BA9">
            <w:pPr>
              <w:pStyle w:val="Tablebullet"/>
            </w:pPr>
            <w:r>
              <w:t>Comply and co-operate with reasonable instruction, to policy and procedure relating to health and safety.</w:t>
            </w:r>
          </w:p>
          <w:p w14:paraId="5F60C054" w14:textId="77777777" w:rsidR="000D6BA9" w:rsidRDefault="000D6BA9" w:rsidP="000D6BA9">
            <w:pPr>
              <w:pStyle w:val="Tablebullet"/>
            </w:pPr>
            <w:r>
              <w:t>Identification and reporting of unsafe practices and conditions.</w:t>
            </w:r>
          </w:p>
          <w:p w14:paraId="48D8E898" w14:textId="77777777" w:rsidR="000D6BA9" w:rsidRPr="00482D87" w:rsidRDefault="000D6BA9" w:rsidP="000D6BA9">
            <w:pPr>
              <w:pStyle w:val="Tablebullet"/>
            </w:pPr>
            <w:r>
              <w:t>Share suggestions for improvements in health and safety.</w:t>
            </w:r>
          </w:p>
          <w:p w14:paraId="445FDBB8" w14:textId="4FBAE532" w:rsidR="000D6BA9" w:rsidRDefault="000D6BA9" w:rsidP="000D6BA9">
            <w:pPr>
              <w:pStyle w:val="TableText"/>
            </w:pPr>
            <w:r>
              <w:t xml:space="preserve">Furthermore, because </w:t>
            </w:r>
            <w:sdt>
              <w:sdtPr>
                <w:rPr>
                  <w:lang w:val="en-US"/>
                </w:rPr>
                <w:id w:val="1828936950"/>
                <w:placeholder>
                  <w:docPart w:val="73CF83B651824745BD73CC97F9901E8F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>
              <w:t xml:space="preserve"> employs volunteer as well as paid staff and works with members of the public, appropriate insurance (including Workers’ Compensation, Public Liability, Professional Indemnity, and Personal Accident for Volunteers) will be </w:t>
            </w:r>
            <w:proofErr w:type="gramStart"/>
            <w:r>
              <w:t>held at all times</w:t>
            </w:r>
            <w:proofErr w:type="gramEnd"/>
            <w:r>
              <w:t xml:space="preserve"> as a matter of course.</w:t>
            </w:r>
          </w:p>
          <w:p w14:paraId="2073B11F" w14:textId="2C7D0D25" w:rsidR="000D6BA9" w:rsidRPr="00482D87" w:rsidRDefault="000D6BA9" w:rsidP="000D6BA9">
            <w:pPr>
              <w:pStyle w:val="TableText"/>
            </w:pPr>
            <w:r>
              <w:t>This policy will be reviewed 12 months after its adoption or earlier if necessary, in the light of legislative or organisational changes.</w:t>
            </w:r>
          </w:p>
        </w:tc>
      </w:tr>
    </w:tbl>
    <w:p w14:paraId="2D8EEFE7" w14:textId="77777777" w:rsidR="000D6BA9" w:rsidRDefault="000D6BA9" w:rsidP="000D6BA9"/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2453"/>
        <w:gridCol w:w="779"/>
        <w:gridCol w:w="6386"/>
      </w:tblGrid>
      <w:tr w:rsidR="000D6BA9" w:rsidRPr="00AC386A" w14:paraId="390E3DE0" w14:textId="77777777" w:rsidTr="0046633C">
        <w:tc>
          <w:tcPr>
            <w:tcW w:w="9618" w:type="dxa"/>
            <w:gridSpan w:val="3"/>
            <w:shd w:val="clear" w:color="auto" w:fill="E31B23" w:themeFill="accent1"/>
          </w:tcPr>
          <w:p w14:paraId="216BA10D" w14:textId="77777777" w:rsidR="000D6BA9" w:rsidRPr="00AC386A" w:rsidRDefault="000D6BA9" w:rsidP="00FF0B1C">
            <w:pPr>
              <w:pStyle w:val="Tabletitle"/>
            </w:pPr>
            <w:r>
              <w:t>Responsibility</w:t>
            </w:r>
          </w:p>
        </w:tc>
      </w:tr>
      <w:tr w:rsidR="000D6BA9" w:rsidRPr="00AC386A" w14:paraId="2DE317FF" w14:textId="77777777" w:rsidTr="0046633C">
        <w:tc>
          <w:tcPr>
            <w:tcW w:w="9618" w:type="dxa"/>
            <w:gridSpan w:val="3"/>
            <w:shd w:val="clear" w:color="auto" w:fill="FFFFFF" w:themeFill="background1"/>
          </w:tcPr>
          <w:p w14:paraId="72687F28" w14:textId="7A8196F0" w:rsidR="000D6BA9" w:rsidRPr="00AC386A" w:rsidRDefault="000D6BA9" w:rsidP="00FF0B1C">
            <w:pPr>
              <w:pStyle w:val="TableText"/>
            </w:pPr>
            <w:r w:rsidRPr="000D6BA9">
              <w:t xml:space="preserve">This policy affects all volunteers; its application lies with </w:t>
            </w:r>
            <w:sdt>
              <w:sdtPr>
                <w:rPr>
                  <w:lang w:val="en-US"/>
                </w:rPr>
                <w:id w:val="-16006993"/>
                <w:placeholder>
                  <w:docPart w:val="DD259CD4AD0C42EC8CCE762BF4B82B6C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</w:t>
                </w:r>
                <w:r w:rsidR="00555082">
                  <w:rPr>
                    <w:highlight w:val="lightGray"/>
                  </w:rPr>
                  <w:t xml:space="preserve">r title of responsible person, </w:t>
                </w:r>
                <w:proofErr w:type="gramStart"/>
                <w:r w:rsidR="00555082">
                  <w:rPr>
                    <w:highlight w:val="lightGray"/>
                  </w:rPr>
                  <w:t>e.g.</w:t>
                </w:r>
                <w:proofErr w:type="gramEnd"/>
                <w:r w:rsidR="00555082">
                  <w:rPr>
                    <w:highlight w:val="lightGray"/>
                  </w:rPr>
                  <w:t xml:space="preserve"> Club General Manager</w:t>
                </w:r>
              </w:sdtContent>
            </w:sdt>
            <w:r w:rsidR="00555082">
              <w:rPr>
                <w:lang w:val="en-US"/>
              </w:rPr>
              <w:t>,</w:t>
            </w:r>
            <w:r w:rsidRPr="000D6BA9">
              <w:t xml:space="preserve"> the Volunteer Coordinator and supervising senior volunteers.</w:t>
            </w:r>
          </w:p>
        </w:tc>
      </w:tr>
      <w:tr w:rsidR="000D6BA9" w14:paraId="54746F6A" w14:textId="77777777" w:rsidTr="0046633C">
        <w:tc>
          <w:tcPr>
            <w:tcW w:w="2453" w:type="dxa"/>
            <w:shd w:val="clear" w:color="auto" w:fill="F2F2F2" w:themeFill="background1" w:themeFillShade="F2"/>
          </w:tcPr>
          <w:p w14:paraId="6496EF91" w14:textId="77777777" w:rsidR="000D6BA9" w:rsidRPr="00DB5EA0" w:rsidRDefault="000D6BA9" w:rsidP="00FF0B1C">
            <w:pPr>
              <w:pStyle w:val="TableText"/>
            </w:pPr>
            <w:r>
              <w:t>Date of review</w:t>
            </w:r>
          </w:p>
        </w:tc>
        <w:tc>
          <w:tcPr>
            <w:tcW w:w="7165" w:type="dxa"/>
            <w:gridSpan w:val="2"/>
            <w:shd w:val="clear" w:color="auto" w:fill="FFFFFF" w:themeFill="background1"/>
          </w:tcPr>
          <w:p w14:paraId="0D7173CE" w14:textId="77777777" w:rsidR="000D6BA9" w:rsidRPr="00482D87" w:rsidRDefault="000D6BA9" w:rsidP="00FF0B1C">
            <w:pPr>
              <w:pStyle w:val="TableText"/>
            </w:pPr>
          </w:p>
        </w:tc>
      </w:tr>
      <w:tr w:rsidR="000D6BA9" w14:paraId="0C19E5FB" w14:textId="77777777" w:rsidTr="0046633C">
        <w:tc>
          <w:tcPr>
            <w:tcW w:w="2453" w:type="dxa"/>
            <w:shd w:val="clear" w:color="auto" w:fill="F2F2F2" w:themeFill="background1" w:themeFillShade="F2"/>
          </w:tcPr>
          <w:p w14:paraId="11E31D96" w14:textId="77777777" w:rsidR="000D6BA9" w:rsidRPr="00DB5EA0" w:rsidRDefault="000D6BA9" w:rsidP="00FF0B1C">
            <w:pPr>
              <w:pStyle w:val="TableText"/>
            </w:pPr>
            <w:r>
              <w:t>Date of next review</w:t>
            </w:r>
          </w:p>
        </w:tc>
        <w:tc>
          <w:tcPr>
            <w:tcW w:w="7165" w:type="dxa"/>
            <w:gridSpan w:val="2"/>
            <w:shd w:val="clear" w:color="auto" w:fill="FFFFFF" w:themeFill="background1"/>
          </w:tcPr>
          <w:p w14:paraId="50F2C26E" w14:textId="77777777" w:rsidR="000D6BA9" w:rsidRPr="00482D87" w:rsidRDefault="000D6BA9" w:rsidP="00FF0B1C">
            <w:pPr>
              <w:pStyle w:val="TableText"/>
            </w:pPr>
          </w:p>
        </w:tc>
      </w:tr>
      <w:tr w:rsidR="000D6BA9" w14:paraId="261B7549" w14:textId="77777777" w:rsidTr="0046633C">
        <w:tc>
          <w:tcPr>
            <w:tcW w:w="2453" w:type="dxa"/>
            <w:vMerge w:val="restart"/>
            <w:shd w:val="clear" w:color="auto" w:fill="F2F2F2" w:themeFill="background1" w:themeFillShade="F2"/>
          </w:tcPr>
          <w:p w14:paraId="589896DD" w14:textId="77777777" w:rsidR="000D6BA9" w:rsidRDefault="000D6BA9" w:rsidP="00FF0B1C">
            <w:pPr>
              <w:pStyle w:val="TableText"/>
            </w:pPr>
            <w:r>
              <w:t>Reviewed by</w:t>
            </w:r>
          </w:p>
        </w:tc>
        <w:tc>
          <w:tcPr>
            <w:tcW w:w="779" w:type="dxa"/>
            <w:shd w:val="clear" w:color="auto" w:fill="FFFFFF" w:themeFill="background1"/>
          </w:tcPr>
          <w:p w14:paraId="70E07D77" w14:textId="77777777" w:rsidR="000D6BA9" w:rsidRPr="00482D87" w:rsidRDefault="000D6BA9" w:rsidP="00FF0B1C">
            <w:pPr>
              <w:pStyle w:val="TableText"/>
            </w:pPr>
            <w:r>
              <w:t>Name</w:t>
            </w:r>
          </w:p>
        </w:tc>
        <w:tc>
          <w:tcPr>
            <w:tcW w:w="6386" w:type="dxa"/>
            <w:shd w:val="clear" w:color="auto" w:fill="FFFFFF" w:themeFill="background1"/>
          </w:tcPr>
          <w:p w14:paraId="6F3A2E9F" w14:textId="77777777" w:rsidR="000D6BA9" w:rsidRPr="00482D87" w:rsidRDefault="000D6BA9" w:rsidP="00FF0B1C">
            <w:pPr>
              <w:pStyle w:val="TableText"/>
            </w:pPr>
          </w:p>
        </w:tc>
      </w:tr>
      <w:tr w:rsidR="000D6BA9" w14:paraId="119670CA" w14:textId="77777777" w:rsidTr="0046633C">
        <w:tc>
          <w:tcPr>
            <w:tcW w:w="2453" w:type="dxa"/>
            <w:vMerge/>
            <w:shd w:val="clear" w:color="auto" w:fill="F2F2F2" w:themeFill="background1" w:themeFillShade="F2"/>
          </w:tcPr>
          <w:p w14:paraId="066F3E2D" w14:textId="77777777" w:rsidR="000D6BA9" w:rsidRDefault="000D6BA9" w:rsidP="00FF0B1C">
            <w:pPr>
              <w:pStyle w:val="TableText"/>
            </w:pPr>
          </w:p>
        </w:tc>
        <w:tc>
          <w:tcPr>
            <w:tcW w:w="779" w:type="dxa"/>
            <w:shd w:val="clear" w:color="auto" w:fill="FFFFFF" w:themeFill="background1"/>
          </w:tcPr>
          <w:p w14:paraId="74B0F0DA" w14:textId="77777777" w:rsidR="000D6BA9" w:rsidRDefault="000D6BA9" w:rsidP="00FF0B1C">
            <w:pPr>
              <w:pStyle w:val="TableText"/>
            </w:pPr>
            <w:r>
              <w:t>Title</w:t>
            </w:r>
          </w:p>
        </w:tc>
        <w:tc>
          <w:tcPr>
            <w:tcW w:w="6386" w:type="dxa"/>
            <w:shd w:val="clear" w:color="auto" w:fill="FFFFFF" w:themeFill="background1"/>
          </w:tcPr>
          <w:p w14:paraId="4314D75A" w14:textId="77777777" w:rsidR="000D6BA9" w:rsidRDefault="000D6BA9" w:rsidP="00FF0B1C">
            <w:pPr>
              <w:pStyle w:val="TableText"/>
            </w:pPr>
          </w:p>
        </w:tc>
      </w:tr>
      <w:tr w:rsidR="000D6BA9" w14:paraId="0F2CB4DC" w14:textId="77777777" w:rsidTr="0046633C">
        <w:tc>
          <w:tcPr>
            <w:tcW w:w="2453" w:type="dxa"/>
            <w:vMerge w:val="restart"/>
            <w:shd w:val="clear" w:color="auto" w:fill="F2F2F2" w:themeFill="background1" w:themeFillShade="F2"/>
          </w:tcPr>
          <w:p w14:paraId="5371A7BC" w14:textId="77777777" w:rsidR="000D6BA9" w:rsidRPr="00DB5EA0" w:rsidRDefault="000D6BA9" w:rsidP="00FF0B1C">
            <w:pPr>
              <w:pStyle w:val="TableText"/>
            </w:pPr>
            <w:r>
              <w:t>Approved by</w:t>
            </w:r>
          </w:p>
        </w:tc>
        <w:tc>
          <w:tcPr>
            <w:tcW w:w="779" w:type="dxa"/>
            <w:shd w:val="clear" w:color="auto" w:fill="FFFFFF" w:themeFill="background1"/>
          </w:tcPr>
          <w:p w14:paraId="4A3CB389" w14:textId="77777777" w:rsidR="000D6BA9" w:rsidRPr="00482D87" w:rsidRDefault="000D6BA9" w:rsidP="00FF0B1C">
            <w:pPr>
              <w:pStyle w:val="TableText"/>
            </w:pPr>
            <w:r>
              <w:t>Name</w:t>
            </w:r>
          </w:p>
        </w:tc>
        <w:tc>
          <w:tcPr>
            <w:tcW w:w="6386" w:type="dxa"/>
            <w:shd w:val="clear" w:color="auto" w:fill="FFFFFF" w:themeFill="background1"/>
          </w:tcPr>
          <w:p w14:paraId="15C05940" w14:textId="77777777" w:rsidR="000D6BA9" w:rsidRPr="00482D87" w:rsidRDefault="000D6BA9" w:rsidP="00FF0B1C">
            <w:pPr>
              <w:pStyle w:val="TableText"/>
            </w:pPr>
          </w:p>
        </w:tc>
      </w:tr>
      <w:tr w:rsidR="000D6BA9" w14:paraId="0973C9C2" w14:textId="77777777" w:rsidTr="0046633C">
        <w:tc>
          <w:tcPr>
            <w:tcW w:w="2453" w:type="dxa"/>
            <w:vMerge/>
            <w:shd w:val="clear" w:color="auto" w:fill="F2F2F2" w:themeFill="background1" w:themeFillShade="F2"/>
          </w:tcPr>
          <w:p w14:paraId="41230FC6" w14:textId="77777777" w:rsidR="000D6BA9" w:rsidRDefault="000D6BA9" w:rsidP="00FF0B1C">
            <w:pPr>
              <w:pStyle w:val="TableText"/>
            </w:pPr>
          </w:p>
        </w:tc>
        <w:tc>
          <w:tcPr>
            <w:tcW w:w="779" w:type="dxa"/>
            <w:shd w:val="clear" w:color="auto" w:fill="FFFFFF" w:themeFill="background1"/>
          </w:tcPr>
          <w:p w14:paraId="7920ED14" w14:textId="77777777" w:rsidR="000D6BA9" w:rsidRPr="00482D87" w:rsidRDefault="000D6BA9" w:rsidP="00FF0B1C">
            <w:pPr>
              <w:pStyle w:val="TableText"/>
            </w:pPr>
            <w:r>
              <w:t>Title</w:t>
            </w:r>
          </w:p>
        </w:tc>
        <w:tc>
          <w:tcPr>
            <w:tcW w:w="6386" w:type="dxa"/>
            <w:shd w:val="clear" w:color="auto" w:fill="FFFFFF" w:themeFill="background1"/>
          </w:tcPr>
          <w:p w14:paraId="7F340369" w14:textId="77777777" w:rsidR="000D6BA9" w:rsidRPr="00482D87" w:rsidRDefault="000D6BA9" w:rsidP="00FF0B1C">
            <w:pPr>
              <w:pStyle w:val="TableText"/>
            </w:pPr>
          </w:p>
        </w:tc>
      </w:tr>
    </w:tbl>
    <w:p w14:paraId="4FFBCFCB" w14:textId="6430126E" w:rsidR="004F4CFE" w:rsidRPr="004F4CFE" w:rsidRDefault="004F4CFE" w:rsidP="00E93C98">
      <w:pPr>
        <w:pStyle w:val="BodyText"/>
      </w:pPr>
    </w:p>
    <w:sectPr w:rsidR="004F4CFE" w:rsidRPr="004F4CFE" w:rsidSect="00B34FD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2F16" w14:textId="77777777" w:rsidR="0056092B" w:rsidRDefault="0056092B" w:rsidP="00A3005E">
      <w:pPr>
        <w:spacing w:after="0"/>
      </w:pPr>
      <w:r>
        <w:separator/>
      </w:r>
    </w:p>
  </w:endnote>
  <w:endnote w:type="continuationSeparator" w:id="0">
    <w:p w14:paraId="72475FC4" w14:textId="77777777" w:rsidR="0056092B" w:rsidRDefault="0056092B" w:rsidP="00A3005E">
      <w:pPr>
        <w:spacing w:after="0"/>
      </w:pPr>
      <w:r>
        <w:continuationSeparator/>
      </w:r>
    </w:p>
  </w:endnote>
  <w:endnote w:type="continuationNotice" w:id="1">
    <w:p w14:paraId="0E3AD361" w14:textId="77777777" w:rsidR="0056092B" w:rsidRDefault="005609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58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0FD83" w14:textId="004F34DF" w:rsidR="00EC6888" w:rsidRPr="006678AD" w:rsidRDefault="006678AD" w:rsidP="00667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02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0C702" w14:textId="15FE013C" w:rsidR="00FF0B1C" w:rsidRPr="006678AD" w:rsidRDefault="006678AD" w:rsidP="00667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C21B" w14:textId="77777777" w:rsidR="0056092B" w:rsidRDefault="0056092B" w:rsidP="00A3005E">
      <w:pPr>
        <w:spacing w:after="0"/>
      </w:pPr>
      <w:r>
        <w:separator/>
      </w:r>
    </w:p>
  </w:footnote>
  <w:footnote w:type="continuationSeparator" w:id="0">
    <w:p w14:paraId="481AA0CD" w14:textId="77777777" w:rsidR="0056092B" w:rsidRDefault="0056092B" w:rsidP="00A3005E">
      <w:pPr>
        <w:spacing w:after="0"/>
      </w:pPr>
      <w:r>
        <w:continuationSeparator/>
      </w:r>
    </w:p>
  </w:footnote>
  <w:footnote w:type="continuationNotice" w:id="1">
    <w:p w14:paraId="17F3A97A" w14:textId="77777777" w:rsidR="0056092B" w:rsidRDefault="005609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EF48" w14:textId="7DDCE231" w:rsidR="006678AD" w:rsidRDefault="006678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79EADC" wp14:editId="2033CA19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E383F" w14:textId="77777777" w:rsidR="006678AD" w:rsidRPr="00586607" w:rsidRDefault="006678AD" w:rsidP="006678AD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9E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9.65pt;margin-top:30.3pt;width:70.85pt;height:56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ucMQIAAGgEAAAOAAAAZHJzL2Uyb0RvYy54bWysVFFv0zAQfkfiP1h+p2mrFrpo6TQ6ipDG&#10;QNr4AY7jJBa2L5zdJuXXc3ayrsAbIg+Wz3f+/N13d7m+GaxhR4Vegyv4YjbnTDkJlXZNwb897d9s&#10;OPNBuEoYcKrgJ+X5zfb1q+u+y9USWjCVQkYgzud9V/A2hC7PMi9bZYWfQaccOWtAKwKZ2GQVip7Q&#10;rcmW8/nbrAesOgSpvKfTu9HJtwm/rpUMX+raq8BMwYlbSCumtYxrtr0WeYOia7WcaIh/YGGFdvTo&#10;GepOBMEOqP+CsloieKjDTILNoK61VCkHymYx/yObx1Z0KuVC4vjuLJP/f7Dy4fgVma6odpw5YalE&#10;T2oI7D0MbBHV6TufU9BjR2FhoOMYGTP13T3I75452LXCNeoWEfpWiYrYpZvZxdURx0eQsv8MFT0j&#10;DgES0FCjjYAkBiN0qtLpXJlIRdLh1Tx+nElyvaO60564ZSJ/vtyhDx8VWBY3BUcqfAIXx3sfxtDn&#10;kEQejK722phkYFPuDLKjoCbZp29C95dhxrGemKyX6zH/S1/qV3UGKZtRI3OwlOwIvFm/sD6Hpxx+&#10;e8XqQANhtC34JuY5tWgU9oOrUrsGoc24JwGMI4yodBR3lDkM5TBVroTqRJojjI1Pg0qbFvAnZz01&#10;fcH9j4NAxZn55KhuV4vVKk5JMlZrUpozvPSUlx7hJEEVXAbkbDR2Ic1WVNXBLVW41kn9SHDkMrGl&#10;dk65T6MX5+XSTlEvP4jtLwAAAP//AwBQSwMEFAAGAAgAAAAhAB7gTy7dAAAABwEAAA8AAABkcnMv&#10;ZG93bnJldi54bWxMj8FOwzAQRO9I/IO1SNyo3apK2xCnQkUgDghBqDi7sRNH2OvIdtvw92xPcJvV&#10;rGbeVNvJO3YyMQ0BJcxnApjBNugBewn7z6e7NbCUFWrlAhoJPybBtr6+qlSpwxk/zKnJPaMQTKWS&#10;YHMeS85Ta41XaRZGg+R1IXqV6Yw911GdKdw7vhCi4F4NSA1WjWZnTfvdHD317hbrzabDr9fuzT5G&#10;9x72zfOLlLc308M9sGym/PcMF3xCh5qYDuGIOjEngYZkCYUogF3c5XwF7EBitRTA64r/569/AQAA&#10;//8DAFBLAQItABQABgAIAAAAIQC2gziS/gAAAOEBAAATAAAAAAAAAAAAAAAAAAAAAABbQ29udGVu&#10;dF9UeXBlc10ueG1sUEsBAi0AFAAGAAgAAAAhADj9If/WAAAAlAEAAAsAAAAAAAAAAAAAAAAALwEA&#10;AF9yZWxzLy5yZWxzUEsBAi0AFAAGAAgAAAAhAB9FK5wxAgAAaAQAAA4AAAAAAAAAAAAAAAAALgIA&#10;AGRycy9lMm9Eb2MueG1sUEsBAi0AFAAGAAgAAAAhAB7gTy7dAAAABwEAAA8AAAAAAAAAAAAAAAAA&#10;iwQAAGRycy9kb3ducmV2LnhtbFBLBQYAAAAABAAEAPMAAACVBQAAAAA=&#10;" strokecolor="#d8d8d8 [2732]">
              <v:textbox>
                <w:txbxContent>
                  <w:p w14:paraId="7E2E383F" w14:textId="77777777" w:rsidR="006678AD" w:rsidRPr="00586607" w:rsidRDefault="006678AD" w:rsidP="006678AD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C99C" w14:textId="7536BDD0" w:rsidR="00FF0B1C" w:rsidRPr="006307B6" w:rsidRDefault="00FF0B1C" w:rsidP="006307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3B41FB" wp14:editId="715F31FE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1E7B1" w14:textId="77777777" w:rsidR="00FF0B1C" w:rsidRPr="00586607" w:rsidRDefault="00FF0B1C" w:rsidP="007648F2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B41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19.65pt;margin-top:30.3pt;width:70.85pt;height:56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MtNgIAAG8EAAAOAAAAZHJzL2Uyb0RvYy54bWysVNtu2zAMfR+wfxD0vjgJki016hRdugwD&#10;ugvQ7gNkWY6FSaJHKbGzrx8lu7lsb8P8IIgSdUieQ/r2rreGHRR6Da7gs8mUM+UkVNrtCv79eftm&#10;xZkPwlXCgFMFPyrP79avX912ba7m0ICpFDICcT7v2oI3IbR5lnnZKCv8BFrl6LIGtCKQibusQtER&#10;ujXZfDp9m3WAVYsglfd0+jBc8nXCr2slw9e69iowU3DKLaQV01rGNVvfinyHom20HNMQ/5CFFdpR&#10;0BPUgwiC7VH/BWW1RPBQh4kEm0Fda6lSDVTNbPpHNU+NaFWqhcjx7Ykm//9g5ZfDN2S6KviCMycs&#10;SfSs+sDeQ88WkZ2u9Tk5PbXkFno6JpVTpb59BPnDMwebRridukeErlGiouxm8WV28XTA8RGk7D5D&#10;RWHEPkAC6mu0kToigxE6qXQ8KRNTkXR4M40fZ5Ku3pHutI8RRP7yuEUfPiqwLG4KjiR8AheHRx8G&#10;1xeXGMuD0dVWG5MM3JUbg+wgqEm26RvRr9yMYx1lspwvh/qvIGK/qhNIuRs4MntLxQ7Aq+U569Te&#10;0T3VcBXF6kADYbQt+CrWObZoJPaDq6gSkQehzbAnAowbmY7kDjSHvuyTpEmGqEIJ1ZGoRxj6n+aV&#10;Ng3gL8466v2C+597gYoz88mRfDezxSIOSzIWSyKcM7y8KS9vhJMEVXAZkLPB2IQ0YjFZB/ckdK2T&#10;COdcxqSpqxMF4wTGsbm0k9f5P7H+DQAA//8DAFBLAwQUAAYACAAAACEAHuBPLt0AAAAHAQAADwAA&#10;AGRycy9kb3ducmV2LnhtbEyPwU7DMBBE70j8g7VI3KjdqkrbEKdCRSAOCEGoOLuxE0fY68h22/D3&#10;bE9wm9WsZt5U28k7djIxDQElzGcCmME26AF7CfvPp7s1sJQVauUCGgk/JsG2vr6qVKnDGT/Mqck9&#10;oxBMpZJgcx5LzlNrjVdpFkaD5HUhepXpjD3XUZ0p3Du+EKLgXg1IDVaNZmdN+90cPfXuFuvNpsOv&#10;1+7NPkb3HvbN84uUtzfTwz2wbKb89wwXfEKHmpgO4Yg6MSeBhmQJhSiAXdzlfAXsQGK1FMDriv/n&#10;r38BAAD//wMAUEsBAi0AFAAGAAgAAAAhALaDOJL+AAAA4QEAABMAAAAAAAAAAAAAAAAAAAAAAFtD&#10;b250ZW50X1R5cGVzXS54bWxQSwECLQAUAAYACAAAACEAOP0h/9YAAACUAQAACwAAAAAAAAAAAAAA&#10;AAAvAQAAX3JlbHMvLnJlbHNQSwECLQAUAAYACAAAACEA6v0DLTYCAABvBAAADgAAAAAAAAAAAAAA&#10;AAAuAgAAZHJzL2Uyb0RvYy54bWxQSwECLQAUAAYACAAAACEAHuBPLt0AAAAHAQAADwAAAAAAAAAA&#10;AAAAAACQBAAAZHJzL2Rvd25yZXYueG1sUEsFBgAAAAAEAAQA8wAAAJoFAAAAAA==&#10;" strokecolor="#d8d8d8 [2732]">
              <v:textbox>
                <w:txbxContent>
                  <w:p w14:paraId="08B1E7B1" w14:textId="77777777" w:rsidR="00FF0B1C" w:rsidRPr="00586607" w:rsidRDefault="00FF0B1C" w:rsidP="007648F2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tagFAA1znGo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19CE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151"/>
    <w:rsid w:val="000B632D"/>
    <w:rsid w:val="000C021C"/>
    <w:rsid w:val="000C43A7"/>
    <w:rsid w:val="000C489A"/>
    <w:rsid w:val="000C6DBB"/>
    <w:rsid w:val="000D0961"/>
    <w:rsid w:val="000D0C29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281C"/>
    <w:rsid w:val="00183FD8"/>
    <w:rsid w:val="00186EBA"/>
    <w:rsid w:val="00190D35"/>
    <w:rsid w:val="00190E3D"/>
    <w:rsid w:val="001916C2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5C8E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F39A7"/>
    <w:rsid w:val="001F3E8D"/>
    <w:rsid w:val="00202F45"/>
    <w:rsid w:val="00204FA8"/>
    <w:rsid w:val="00205238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B6A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2DD6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092B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38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055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678AD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D22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5ED3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1785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1D1C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B0E"/>
    <w:rsid w:val="00CD0601"/>
    <w:rsid w:val="00CD292F"/>
    <w:rsid w:val="00CD4A01"/>
    <w:rsid w:val="00CE2257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60F7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40A5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F72"/>
    <w:rsid w:val="00E33F77"/>
    <w:rsid w:val="00E34620"/>
    <w:rsid w:val="00E4055D"/>
    <w:rsid w:val="00E41F98"/>
    <w:rsid w:val="00E42D97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17DBC"/>
    <w:rsid w:val="00F22974"/>
    <w:rsid w:val="00F25C16"/>
    <w:rsid w:val="00F25DFD"/>
    <w:rsid w:val="00F264C6"/>
    <w:rsid w:val="00F266D1"/>
    <w:rsid w:val="00F27A4E"/>
    <w:rsid w:val="00F3199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259CD4AD0C42EC8CCE762BF4B8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D02F-9A92-4AAA-80BA-E9E2380A5F40}"/>
      </w:docPartPr>
      <w:docPartBody>
        <w:p w:rsidR="00795906" w:rsidRDefault="0017478C" w:rsidP="0017478C">
          <w:pPr>
            <w:pStyle w:val="DD259CD4AD0C42EC8CCE762BF4B82B6C2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title of responsible person, e.g. Club General Manager</w:t>
          </w:r>
        </w:p>
      </w:docPartBody>
    </w:docPart>
    <w:docPart>
      <w:docPartPr>
        <w:name w:val="5BAAFD40877A40F095630E2382BF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1DE1-2F1D-426F-B198-59727BB3CE87}"/>
      </w:docPartPr>
      <w:docPartBody>
        <w:p w:rsidR="00795906" w:rsidRDefault="0017478C" w:rsidP="0017478C">
          <w:pPr>
            <w:pStyle w:val="5BAAFD40877A40F095630E2382BF5872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C31F1D04DDEC4FAC96D4D5EDA22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4339-6AE6-4744-AF14-7E2CD6F29149}"/>
      </w:docPartPr>
      <w:docPartBody>
        <w:p w:rsidR="00795906" w:rsidRDefault="0017478C" w:rsidP="0017478C">
          <w:pPr>
            <w:pStyle w:val="C31F1D04DDEC4FAC96D4D5EDA223E53F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CACA482EAC1B428699B82888E186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7E2C-50D4-4C7D-B858-E622E5CC737B}"/>
      </w:docPartPr>
      <w:docPartBody>
        <w:p w:rsidR="00795906" w:rsidRDefault="0017478C" w:rsidP="0017478C">
          <w:pPr>
            <w:pStyle w:val="CACA482EAC1B428699B82888E1861D8C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4A1A16E08FC7492A817F8437C7C9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0492-FBDA-4814-84AF-AD154078C0ED}"/>
      </w:docPartPr>
      <w:docPartBody>
        <w:p w:rsidR="00795906" w:rsidRDefault="0017478C" w:rsidP="0017478C">
          <w:pPr>
            <w:pStyle w:val="4A1A16E08FC7492A817F8437C7C9FE64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0090FBAD098A4AFE8044408C2CE7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5D98-0A64-426E-A416-A4C0399E144E}"/>
      </w:docPartPr>
      <w:docPartBody>
        <w:p w:rsidR="00795906" w:rsidRDefault="0017478C" w:rsidP="0017478C">
          <w:pPr>
            <w:pStyle w:val="0090FBAD098A4AFE8044408C2CE75D97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73CF83B651824745BD73CC97F990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7FA5-565C-47F1-8287-0955314AB8DB}"/>
      </w:docPartPr>
      <w:docPartBody>
        <w:p w:rsidR="00795906" w:rsidRDefault="0017478C" w:rsidP="0017478C">
          <w:pPr>
            <w:pStyle w:val="73CF83B651824745BD73CC97F9901E8F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20AD"/>
    <w:multiLevelType w:val="multilevel"/>
    <w:tmpl w:val="772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E7FC5"/>
    <w:multiLevelType w:val="multilevel"/>
    <w:tmpl w:val="0ED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0"/>
    <w:rsid w:val="0016393E"/>
    <w:rsid w:val="0017478C"/>
    <w:rsid w:val="00190D34"/>
    <w:rsid w:val="00337EAD"/>
    <w:rsid w:val="00356573"/>
    <w:rsid w:val="00421A11"/>
    <w:rsid w:val="00795906"/>
    <w:rsid w:val="00957E70"/>
    <w:rsid w:val="00B164B7"/>
    <w:rsid w:val="00BD62FF"/>
    <w:rsid w:val="00D25DAB"/>
    <w:rsid w:val="00E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8C"/>
    <w:rPr>
      <w:color w:val="808080"/>
    </w:rPr>
  </w:style>
  <w:style w:type="paragraph" w:customStyle="1" w:styleId="5BAAFD40877A40F095630E2382BF58722">
    <w:name w:val="5BAAFD40877A40F095630E2382BF587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31F1D04DDEC4FAC96D4D5EDA223E53F2">
    <w:name w:val="C31F1D04DDEC4FAC96D4D5EDA223E53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ACA482EAC1B428699B82888E1861D8C2">
    <w:name w:val="CACA482EAC1B428699B82888E1861D8C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4A1A16E08FC7492A817F8437C7C9FE642">
    <w:name w:val="4A1A16E08FC7492A817F8437C7C9FE6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090FBAD098A4AFE8044408C2CE75D972">
    <w:name w:val="0090FBAD098A4AFE8044408C2CE75D97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73CF83B651824745BD73CC97F9901E8F2">
    <w:name w:val="73CF83B651824745BD73CC97F9901E8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D259CD4AD0C42EC8CCE762BF4B82B6C2">
    <w:name w:val="DD259CD4AD0C42EC8CCE762BF4B82B6C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D973DA4C1104405B2C49D14FB17C5242">
    <w:name w:val="5D973DA4C1104405B2C49D14FB17C52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AF19C9315AD4C8BBA5B2DFA14D02A4D2">
    <w:name w:val="DAF19C9315AD4C8BBA5B2DFA14D02A4D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78B1837F9B72426F9BBEB9966165374B2">
    <w:name w:val="78B1837F9B72426F9BBEB9966165374B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5288061396A84A22B47713AEDA331D512">
    <w:name w:val="5288061396A84A22B47713AEDA331D51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9878135187D641BEB1D760B8AE39721E2">
    <w:name w:val="9878135187D641BEB1D760B8AE39721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6422F26B3A6E4998A63822EC7F904A412">
    <w:name w:val="6422F26B3A6E4998A63822EC7F904A41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4D67303017774CE8BC00FF928CBE98D02">
    <w:name w:val="4D67303017774CE8BC00FF928CBE98D0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1D456F016CFC45BF913DD11A8C49F2BB2">
    <w:name w:val="1D456F016CFC45BF913DD11A8C49F2BB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CF9CFAB8F8E40A5A693D167EB173F3A2">
    <w:name w:val="DCF9CFAB8F8E40A5A693D167EB173F3A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9F6E2B917B4944F48292A162D4FEB0722">
    <w:name w:val="9F6E2B917B4944F48292A162D4FEB07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C66A4A415DF4F88917A03A513BB30AE2">
    <w:name w:val="DC66A4A415DF4F88917A03A513BB30A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99FE06EB8684E6EA84755F39FB24AA72">
    <w:name w:val="D99FE06EB8684E6EA84755F39FB24AA7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0E685347DB744B45AF9FF026C7CDBA742">
    <w:name w:val="0E685347DB744B45AF9FF026C7CDBA7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AADE582A9BB54DD096E6ED85789548322">
    <w:name w:val="AADE582A9BB54DD096E6ED857895483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EEB238ED6E504ACF9F401BA3202CEB162">
    <w:name w:val="EEB238ED6E504ACF9F401BA3202CEB16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BF015AB9CE954011967AA766DFE4CB0C2">
    <w:name w:val="BF015AB9CE954011967AA766DFE4CB0C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8CFE6A31719E441DB0D9B55FB4CE0AF82">
    <w:name w:val="8CFE6A31719E441DB0D9B55FB4CE0AF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73C30FEE249D42E8B271869B141CF9182">
    <w:name w:val="73C30FEE249D42E8B271869B141CF91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604DC0F58DB54BD1853A8869E17EC19D2">
    <w:name w:val="604DC0F58DB54BD1853A8869E17EC19D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C036E68F1C24B63AB5E180AB862EBF52">
    <w:name w:val="0C036E68F1C24B63AB5E180AB862EBF5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367044D04CD4E7C8847F9E5AEAAEB952">
    <w:name w:val="C367044D04CD4E7C8847F9E5AEAAEB95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4753C85067454F4F89904A7298732C312">
    <w:name w:val="4753C85067454F4F89904A7298732C31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FAD489487D094BBFBB675ED6CEA9492D2">
    <w:name w:val="FAD489487D094BBFBB675ED6CEA9492D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2EFF0AA7BE074DD7964DC24F77310B0F2">
    <w:name w:val="2EFF0AA7BE074DD7964DC24F77310B0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A0E15B4E82244E9B2D61B570A9452B82">
    <w:name w:val="5A0E15B4E82244E9B2D61B570A9452B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365BA6908420408AA69495B88B767D672">
    <w:name w:val="365BA6908420408AA69495B88B767D67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FA1A1AFEB4045AFAE4C88F85BAB62A82">
    <w:name w:val="5FA1A1AFEB4045AFAE4C88F85BAB62A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1956F0DF924F4E0D846C602168847DC02">
    <w:name w:val="1956F0DF924F4E0D846C602168847DC0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058CF225928344E3B390222EB6B42F202">
    <w:name w:val="058CF225928344E3B390222EB6B42F20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E76CDB434AFE4B239E907C6ADC41231F2">
    <w:name w:val="E76CDB434AFE4B239E907C6ADC41231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D721472A2A6440A943222C7006A105E2">
    <w:name w:val="0D721472A2A6440A943222C7006A105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9E608-930F-4C90-BA34-CF644016AC45}"/>
</file>

<file path=customXml/itemProps3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4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4</cp:revision>
  <cp:lastPrinted>2021-01-09T02:47:00Z</cp:lastPrinted>
  <dcterms:created xsi:type="dcterms:W3CDTF">2021-01-16T22:59:00Z</dcterms:created>
  <dcterms:modified xsi:type="dcterms:W3CDTF">2021-01-16T23:09:00Z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